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0AE0" w:rsidRDefault="00870AE0" w:rsidP="00551919">
      <w:pPr>
        <w:pStyle w:val="Paragrafoelenco1"/>
        <w:rPr>
          <w:rFonts w:eastAsia="Palatino Linotype"/>
        </w:rPr>
      </w:pPr>
      <w:r>
        <w:rPr>
          <w:rFonts w:eastAsia="Palatino Linotype"/>
        </w:rPr>
        <w:t>(All.2)</w:t>
      </w:r>
    </w:p>
    <w:p w:rsidR="00870AE0" w:rsidRDefault="00870AE0">
      <w:pPr>
        <w:jc w:val="center"/>
        <w:rPr>
          <w:b/>
          <w:sz w:val="28"/>
        </w:rPr>
      </w:pPr>
      <w:r>
        <w:rPr>
          <w:b/>
          <w:sz w:val="28"/>
        </w:rPr>
        <w:t>“PER LA VALORIZZAZIONE DELL’ITALIANO”</w:t>
      </w:r>
    </w:p>
    <w:p w:rsidR="00870AE0" w:rsidRDefault="00870AE0">
      <w:pPr>
        <w:pStyle w:val="Titolo1"/>
        <w:jc w:val="left"/>
        <w:rPr>
          <w:rFonts w:ascii="Times New Roman" w:eastAsia="Times New Roman" w:hAnsi="Times New Roman"/>
          <w:sz w:val="18"/>
        </w:rPr>
      </w:pPr>
    </w:p>
    <w:p w:rsidR="00870AE0" w:rsidRDefault="00870AE0">
      <w:pPr>
        <w:pStyle w:val="Titolo1"/>
        <w:jc w:val="left"/>
        <w:rPr>
          <w:rFonts w:ascii="Palatino Linotype" w:eastAsia="Palatino Linotype" w:hAnsi="Palatino Linotype"/>
          <w:b/>
          <w:sz w:val="22"/>
        </w:rPr>
      </w:pPr>
    </w:p>
    <w:p w:rsidR="00870AE0" w:rsidRDefault="00870AE0">
      <w:pPr>
        <w:pStyle w:val="Titolo1"/>
        <w:jc w:val="left"/>
        <w:rPr>
          <w:rFonts w:ascii="Palatino Linotype" w:eastAsia="Palatino Linotype" w:hAnsi="Palatino Linotype"/>
          <w:b/>
          <w:sz w:val="22"/>
        </w:rPr>
      </w:pPr>
      <w:r>
        <w:rPr>
          <w:rFonts w:ascii="Palatino Linotype" w:eastAsia="Palatino Linotype" w:hAnsi="Palatino Linotype"/>
          <w:b/>
          <w:sz w:val="22"/>
        </w:rPr>
        <w:t>SEZIONE 1 – ANAGRAFICA SCUOLA</w:t>
      </w:r>
    </w:p>
    <w:p w:rsidR="00870AE0" w:rsidRDefault="00870AE0">
      <w:pPr>
        <w:pStyle w:val="Titolo1"/>
        <w:jc w:val="left"/>
        <w:rPr>
          <w:rFonts w:ascii="Palatino Linotype" w:eastAsia="Palatino Linotype" w:hAnsi="Palatino Linotype"/>
          <w:b/>
          <w:sz w:val="18"/>
        </w:rPr>
      </w:pPr>
    </w:p>
    <w:p w:rsidR="00870AE0" w:rsidRDefault="00870AE0">
      <w:pPr>
        <w:pStyle w:val="Titolo1"/>
        <w:spacing w:line="360" w:lineRule="auto"/>
        <w:jc w:val="left"/>
        <w:rPr>
          <w:rStyle w:val="Enfasigrassetto1"/>
          <w:rFonts w:ascii="Palatino Linotype" w:eastAsia="Palatino Linotype" w:hAnsi="Palatino Linotype"/>
          <w:sz w:val="22"/>
        </w:rPr>
      </w:pPr>
      <w:r>
        <w:rPr>
          <w:rFonts w:ascii="Palatino Linotype" w:eastAsia="Palatino Linotype" w:hAnsi="Palatino Linotype"/>
          <w:sz w:val="22"/>
        </w:rPr>
        <w:t xml:space="preserve">Codice meccanografico       </w:t>
      </w:r>
      <w:r>
        <w:rPr>
          <w:rStyle w:val="Enfasigrassetto1"/>
        </w:rPr>
        <w:t>TOPC070004</w:t>
      </w:r>
    </w:p>
    <w:p w:rsidR="00870AE0" w:rsidRDefault="00870AE0">
      <w:pPr>
        <w:pStyle w:val="Titolo1"/>
        <w:spacing w:line="360" w:lineRule="auto"/>
        <w:jc w:val="left"/>
        <w:rPr>
          <w:rFonts w:ascii="Palatino Linotype" w:eastAsia="Palatino Linotype" w:hAnsi="Palatino Linotype"/>
          <w:sz w:val="22"/>
        </w:rPr>
      </w:pPr>
      <w:r>
        <w:rPr>
          <w:rFonts w:ascii="Palatino Linotype" w:eastAsia="Palatino Linotype" w:hAnsi="Palatino Linotype"/>
          <w:sz w:val="22"/>
        </w:rPr>
        <w:t>Denominazione                     Liceo Classico Statale Massimo D’Azeglio</w:t>
      </w:r>
    </w:p>
    <w:p w:rsidR="00870AE0" w:rsidRDefault="00870AE0">
      <w:pPr>
        <w:pStyle w:val="Titolo11"/>
        <w:numPr>
          <w:ilvl w:val="0"/>
          <w:numId w:val="1"/>
        </w:numPr>
        <w:spacing w:line="360" w:lineRule="auto"/>
        <w:jc w:val="left"/>
        <w:rPr>
          <w:rFonts w:ascii="Palatino Linotype" w:eastAsia="Palatino Linotype" w:hAnsi="Palatino Linotype"/>
          <w:i w:val="0"/>
          <w:sz w:val="22"/>
        </w:rPr>
      </w:pPr>
      <w:r>
        <w:rPr>
          <w:rFonts w:ascii="Palatino Linotype" w:eastAsia="Palatino Linotype" w:hAnsi="Palatino Linotype"/>
          <w:i w:val="0"/>
          <w:sz w:val="22"/>
        </w:rPr>
        <w:t>Tipologia Istituto                   Liceo Classico</w:t>
      </w:r>
      <w:r>
        <w:rPr>
          <w:rFonts w:ascii="Palatino Linotype" w:eastAsia="Palatino Linotype" w:hAnsi="Palatino Linotype"/>
          <w:sz w:val="22"/>
        </w:rPr>
        <w:t xml:space="preserve"> </w:t>
      </w:r>
    </w:p>
    <w:p w:rsidR="00870AE0" w:rsidRDefault="00870AE0">
      <w:pPr>
        <w:pStyle w:val="Titolo11"/>
        <w:numPr>
          <w:ilvl w:val="0"/>
          <w:numId w:val="1"/>
        </w:numPr>
        <w:spacing w:line="360" w:lineRule="auto"/>
        <w:jc w:val="left"/>
        <w:rPr>
          <w:rFonts w:ascii="Palatino Linotype" w:eastAsia="Palatino Linotype" w:hAnsi="Palatino Linotype"/>
          <w:i w:val="0"/>
          <w:sz w:val="22"/>
        </w:rPr>
      </w:pPr>
      <w:r>
        <w:rPr>
          <w:rFonts w:ascii="Palatino Linotype" w:eastAsia="Palatino Linotype" w:hAnsi="Palatino Linotype"/>
          <w:i w:val="0"/>
          <w:sz w:val="22"/>
        </w:rPr>
        <w:t xml:space="preserve">Indirizzo                                  Via Parini, </w:t>
      </w:r>
      <w:r>
        <w:rPr>
          <w:i w:val="0"/>
          <w:sz w:val="22"/>
        </w:rPr>
        <w:t>8</w:t>
      </w:r>
      <w:r>
        <w:rPr>
          <w:rFonts w:ascii="Palatino Linotype" w:eastAsia="Palatino Linotype" w:hAnsi="Palatino Linotype"/>
          <w:i w:val="0"/>
          <w:sz w:val="22"/>
        </w:rPr>
        <w:t xml:space="preserve"> </w:t>
      </w:r>
    </w:p>
    <w:p w:rsidR="00870AE0" w:rsidRDefault="00870AE0">
      <w:pPr>
        <w:spacing w:line="360" w:lineRule="auto"/>
        <w:rPr>
          <w:rFonts w:ascii="Palatino Linotype" w:eastAsia="Palatino Linotype" w:hAnsi="Palatino Linotype"/>
          <w:sz w:val="22"/>
        </w:rPr>
      </w:pPr>
      <w:r>
        <w:rPr>
          <w:rFonts w:ascii="Palatino Linotype" w:eastAsia="Palatino Linotype" w:hAnsi="Palatino Linotype"/>
          <w:sz w:val="22"/>
        </w:rPr>
        <w:t>Comune                                  Torino</w:t>
      </w:r>
    </w:p>
    <w:p w:rsidR="00870AE0" w:rsidRDefault="00870AE0">
      <w:pPr>
        <w:spacing w:line="360" w:lineRule="auto"/>
        <w:rPr>
          <w:rFonts w:ascii="Palatino Linotype" w:eastAsia="Palatino Linotype" w:hAnsi="Palatino Linotype"/>
          <w:sz w:val="22"/>
        </w:rPr>
      </w:pPr>
      <w:r>
        <w:rPr>
          <w:rFonts w:ascii="Palatino Linotype" w:eastAsia="Palatino Linotype" w:hAnsi="Palatino Linotype"/>
          <w:sz w:val="22"/>
        </w:rPr>
        <w:t>Telefono                                  011540751</w:t>
      </w:r>
    </w:p>
    <w:p w:rsidR="00870AE0" w:rsidRDefault="00870AE0">
      <w:pPr>
        <w:spacing w:line="360" w:lineRule="auto"/>
        <w:rPr>
          <w:rFonts w:ascii="Palatino Linotype" w:eastAsia="Palatino Linotype" w:hAnsi="Palatino Linotype"/>
          <w:sz w:val="22"/>
        </w:rPr>
      </w:pPr>
      <w:r>
        <w:rPr>
          <w:rFonts w:ascii="Palatino Linotype" w:eastAsia="Palatino Linotype" w:hAnsi="Palatino Linotype"/>
          <w:sz w:val="22"/>
        </w:rPr>
        <w:t xml:space="preserve">Fax                                           </w:t>
      </w:r>
      <w:r>
        <w:t>0115624207</w:t>
      </w:r>
      <w:r w:rsidR="00E64295">
        <w:rPr>
          <w:rFonts w:ascii="Palatino Linotype" w:eastAsia="Palatino Linotype" w:hAnsi="Palatino Linotype"/>
          <w:sz w:val="22"/>
        </w:rPr>
        <w:t xml:space="preserve"> </w:t>
      </w:r>
    </w:p>
    <w:p w:rsidR="00870AE0" w:rsidRDefault="00870AE0">
      <w:pPr>
        <w:spacing w:line="360" w:lineRule="auto"/>
        <w:rPr>
          <w:rFonts w:ascii="Palatino Linotype" w:eastAsia="Palatino Linotype" w:hAnsi="Palatino Linotype"/>
          <w:sz w:val="22"/>
        </w:rPr>
      </w:pPr>
      <w:r>
        <w:rPr>
          <w:rFonts w:ascii="Palatino Linotype" w:eastAsia="Palatino Linotype" w:hAnsi="Palatino Linotype"/>
          <w:sz w:val="22"/>
        </w:rPr>
        <w:t>Responsabile di Progetto     Prof.ssa Gi</w:t>
      </w:r>
      <w:r w:rsidR="00CB602F">
        <w:rPr>
          <w:rFonts w:ascii="Palatino Linotype" w:eastAsia="Palatino Linotype" w:hAnsi="Palatino Linotype"/>
          <w:sz w:val="22"/>
        </w:rPr>
        <w:t>uliana Besso</w:t>
      </w:r>
    </w:p>
    <w:p w:rsidR="00870AE0" w:rsidRDefault="00870AE0">
      <w:pPr>
        <w:spacing w:line="360" w:lineRule="auto"/>
        <w:rPr>
          <w:rFonts w:ascii="Palatino Linotype" w:eastAsia="Palatino Linotype" w:hAnsi="Palatino Linotype"/>
          <w:sz w:val="22"/>
        </w:rPr>
      </w:pPr>
      <w:r>
        <w:rPr>
          <w:rFonts w:ascii="Palatino Linotype" w:eastAsia="Palatino Linotype" w:hAnsi="Palatino Linotype"/>
          <w:sz w:val="22"/>
        </w:rPr>
        <w:t xml:space="preserve">E -mail Responsabile di Progetto    </w:t>
      </w:r>
      <w:hyperlink r:id="rId8" w:history="1">
        <w:r>
          <w:rPr>
            <w:rStyle w:val="Collegamentoipertestuale1"/>
            <w:rFonts w:ascii="Palatino Linotype" w:eastAsia="Palatino Linotype" w:hAnsi="Palatino Linotype"/>
            <w:sz w:val="22"/>
          </w:rPr>
          <w:t>giuliana.besso@liceomassimodazeglio.it</w:t>
        </w:r>
      </w:hyperlink>
      <w:r>
        <w:rPr>
          <w:rFonts w:ascii="Palatino Linotype" w:eastAsia="Palatino Linotype" w:hAnsi="Palatino Linotype"/>
          <w:sz w:val="22"/>
        </w:rPr>
        <w:t xml:space="preserve"> </w:t>
      </w:r>
    </w:p>
    <w:p w:rsidR="00870AE0" w:rsidRDefault="00870AE0">
      <w:pPr>
        <w:spacing w:line="360" w:lineRule="auto"/>
        <w:rPr>
          <w:rFonts w:ascii="Palatino Linotype" w:eastAsia="Palatino Linotype" w:hAnsi="Palatino Linotype"/>
          <w:sz w:val="22"/>
        </w:rPr>
      </w:pPr>
      <w:r>
        <w:rPr>
          <w:rFonts w:ascii="Palatino Linotype" w:eastAsia="Palatino Linotype" w:hAnsi="Palatino Linotype"/>
          <w:sz w:val="22"/>
        </w:rPr>
        <w:tab/>
      </w:r>
      <w:r>
        <w:rPr>
          <w:rFonts w:ascii="Palatino Linotype" w:eastAsia="Palatino Linotype" w:hAnsi="Palatino Linotype"/>
          <w:sz w:val="22"/>
        </w:rPr>
        <w:tab/>
      </w:r>
      <w:r>
        <w:rPr>
          <w:rFonts w:ascii="Palatino Linotype" w:eastAsia="Palatino Linotype" w:hAnsi="Palatino Linotype"/>
          <w:sz w:val="22"/>
        </w:rPr>
        <w:tab/>
      </w:r>
      <w:r>
        <w:rPr>
          <w:rFonts w:ascii="Palatino Linotype" w:eastAsia="Palatino Linotype" w:hAnsi="Palatino Linotype"/>
          <w:sz w:val="22"/>
        </w:rPr>
        <w:tab/>
      </w:r>
      <w:r w:rsidR="00CB602F">
        <w:rPr>
          <w:rFonts w:ascii="Palatino Linotype" w:eastAsia="Palatino Linotype" w:hAnsi="Palatino Linotype"/>
          <w:sz w:val="22"/>
        </w:rPr>
        <w:tab/>
      </w:r>
      <w:r>
        <w:rPr>
          <w:rFonts w:ascii="Palatino Linotype" w:eastAsia="Palatino Linotype" w:hAnsi="Palatino Linotype"/>
          <w:sz w:val="22"/>
        </w:rPr>
        <w:t>giuliana.besso@gmail.com</w:t>
      </w:r>
    </w:p>
    <w:p w:rsidR="00870AE0" w:rsidRDefault="00870AE0">
      <w:pPr>
        <w:ind w:left="720" w:hanging="720"/>
        <w:jc w:val="both"/>
        <w:rPr>
          <w:rFonts w:ascii="Palatino Linotype" w:eastAsia="Palatino Linotype" w:hAnsi="Palatino Linotype"/>
          <w:sz w:val="22"/>
        </w:rPr>
      </w:pPr>
    </w:p>
    <w:p w:rsidR="00870AE0" w:rsidRDefault="00870AE0">
      <w:pPr>
        <w:ind w:left="720" w:hanging="720"/>
        <w:jc w:val="both"/>
        <w:rPr>
          <w:rFonts w:ascii="Palatino Linotype" w:eastAsia="Palatino Linotype" w:hAnsi="Palatino Linotype"/>
          <w:b/>
          <w:sz w:val="22"/>
        </w:rPr>
      </w:pPr>
      <w:r>
        <w:rPr>
          <w:rFonts w:ascii="Palatino Linotype" w:eastAsia="Palatino Linotype" w:hAnsi="Palatino Linotype"/>
          <w:b/>
          <w:sz w:val="22"/>
        </w:rPr>
        <w:t>SEZIONE 2 – DESCRIZIONE SINTETICA DEL PROGETTO (</w:t>
      </w:r>
      <w:proofErr w:type="spellStart"/>
      <w:r>
        <w:rPr>
          <w:rFonts w:ascii="Palatino Linotype" w:eastAsia="Palatino Linotype" w:hAnsi="Palatino Linotype"/>
          <w:b/>
          <w:sz w:val="22"/>
        </w:rPr>
        <w:t>max</w:t>
      </w:r>
      <w:proofErr w:type="spellEnd"/>
      <w:r>
        <w:rPr>
          <w:rFonts w:ascii="Palatino Linotype" w:eastAsia="Palatino Linotype" w:hAnsi="Palatino Linotype"/>
          <w:b/>
          <w:sz w:val="22"/>
        </w:rPr>
        <w:t xml:space="preserve"> 20 righe per descrittore)</w:t>
      </w:r>
    </w:p>
    <w:p w:rsidR="00870AE0" w:rsidRDefault="00870AE0">
      <w:pPr>
        <w:spacing w:line="360" w:lineRule="auto"/>
        <w:ind w:left="720" w:hanging="720"/>
        <w:jc w:val="both"/>
        <w:rPr>
          <w:rFonts w:ascii="Palatino Linotype" w:eastAsia="Palatino Linotype" w:hAnsi="Palatino Linotype"/>
          <w:b/>
          <w:sz w:val="22"/>
        </w:rPr>
      </w:pPr>
      <w:r>
        <w:rPr>
          <w:rFonts w:ascii="Palatino Linotype" w:eastAsia="Palatino Linotype" w:hAnsi="Palatino Linotype"/>
          <w:b/>
          <w:sz w:val="22"/>
        </w:rPr>
        <w:t xml:space="preserve">A. Ambiti tematici </w:t>
      </w:r>
    </w:p>
    <w:p w:rsidR="00870AE0" w:rsidRDefault="00870AE0">
      <w:pPr>
        <w:pStyle w:val="Paragrafoelenco1"/>
        <w:numPr>
          <w:ilvl w:val="0"/>
          <w:numId w:val="2"/>
        </w:numPr>
        <w:spacing w:line="360" w:lineRule="auto"/>
        <w:jc w:val="both"/>
        <w:rPr>
          <w:rFonts w:ascii="Wingdings" w:eastAsia="Wingdings" w:hAnsi="Wingdings"/>
        </w:rPr>
      </w:pPr>
      <w:r>
        <w:rPr>
          <w:rFonts w:ascii="Palatino Linotype" w:eastAsia="Palatino Linotype" w:hAnsi="Palatino Linotype"/>
          <w:sz w:val="22"/>
        </w:rPr>
        <w:t>Le strade del lessico: figure di parola e di pensiero tra poesia e prosa</w:t>
      </w:r>
      <w:r>
        <w:rPr>
          <w:rFonts w:ascii="Palatino Linotype" w:eastAsia="Palatino Linotype" w:hAnsi="Palatino Linotype"/>
          <w:sz w:val="22"/>
        </w:rPr>
        <w:tab/>
      </w:r>
      <w:r>
        <w:rPr>
          <w:rFonts w:ascii="Palatino Linotype" w:eastAsia="Palatino Linotype" w:hAnsi="Palatino Linotype"/>
          <w:sz w:val="22"/>
        </w:rPr>
        <w:tab/>
      </w:r>
      <w:r>
        <w:rPr>
          <w:rFonts w:ascii="Wingdings" w:eastAsia="Wingdings" w:hAnsi="Wingdings"/>
        </w:rPr>
        <w:t></w:t>
      </w:r>
    </w:p>
    <w:p w:rsidR="00870AE0" w:rsidRDefault="00870AE0">
      <w:pPr>
        <w:numPr>
          <w:ilvl w:val="0"/>
          <w:numId w:val="2"/>
        </w:numPr>
        <w:spacing w:line="360" w:lineRule="auto"/>
        <w:jc w:val="both"/>
        <w:rPr>
          <w:rFonts w:ascii="Palatino Linotype" w:eastAsia="Palatino Linotype" w:hAnsi="Palatino Linotype"/>
          <w:sz w:val="22"/>
        </w:rPr>
      </w:pPr>
      <w:r>
        <w:rPr>
          <w:rFonts w:ascii="Palatino Linotype" w:eastAsia="Palatino Linotype" w:hAnsi="Palatino Linotype"/>
          <w:sz w:val="22"/>
        </w:rPr>
        <w:t>I luoghi della memoria: Biblioteche, Musei, Gallerie d'Arte:</w:t>
      </w:r>
    </w:p>
    <w:p w:rsidR="00870AE0" w:rsidRDefault="00870AE0">
      <w:pPr>
        <w:spacing w:line="360" w:lineRule="auto"/>
        <w:rPr>
          <w:rFonts w:ascii="Wingdings" w:eastAsia="Wingdings" w:hAnsi="Wingdings"/>
        </w:rPr>
      </w:pPr>
      <w:r>
        <w:rPr>
          <w:b/>
          <w:i/>
        </w:rPr>
        <w:t xml:space="preserve">                                         </w:t>
      </w:r>
      <w:r>
        <w:t>a) lo scaffale dei classici italiani</w:t>
      </w:r>
      <w:r>
        <w:rPr>
          <w:rFonts w:ascii="Palatino Linotype" w:eastAsia="Palatino Linotype" w:hAnsi="Palatino Linotype"/>
          <w:sz w:val="22"/>
        </w:rPr>
        <w:tab/>
      </w:r>
      <w:r>
        <w:rPr>
          <w:rFonts w:ascii="Palatino Linotype" w:eastAsia="Palatino Linotype" w:hAnsi="Palatino Linotype"/>
          <w:sz w:val="22"/>
        </w:rPr>
        <w:tab/>
      </w:r>
      <w:r>
        <w:rPr>
          <w:rFonts w:ascii="Palatino Linotype" w:eastAsia="Palatino Linotype" w:hAnsi="Palatino Linotype"/>
          <w:sz w:val="22"/>
        </w:rPr>
        <w:tab/>
      </w:r>
      <w:r>
        <w:rPr>
          <w:rFonts w:ascii="Wingdings" w:eastAsia="Wingdings" w:hAnsi="Wingdings"/>
        </w:rPr>
        <w:t></w:t>
      </w:r>
    </w:p>
    <w:p w:rsidR="00870AE0" w:rsidRDefault="00870AE0">
      <w:pPr>
        <w:spacing w:line="360" w:lineRule="auto"/>
        <w:jc w:val="both"/>
        <w:rPr>
          <w:rFonts w:ascii="Wingdings" w:eastAsia="Wingdings" w:hAnsi="Wingdings"/>
        </w:rPr>
      </w:pPr>
      <w:r>
        <w:rPr>
          <w:b/>
          <w:i/>
        </w:rPr>
        <w:t xml:space="preserve">                                        </w:t>
      </w:r>
      <w:r>
        <w:t xml:space="preserve"> b) le immagini della nostra storia</w:t>
      </w:r>
      <w:r>
        <w:rPr>
          <w:rFonts w:ascii="Palatino Linotype" w:eastAsia="Palatino Linotype" w:hAnsi="Palatino Linotype"/>
          <w:sz w:val="22"/>
        </w:rPr>
        <w:tab/>
      </w:r>
      <w:r>
        <w:rPr>
          <w:rFonts w:ascii="Palatino Linotype" w:eastAsia="Palatino Linotype" w:hAnsi="Palatino Linotype"/>
          <w:sz w:val="22"/>
        </w:rPr>
        <w:tab/>
      </w:r>
      <w:r>
        <w:rPr>
          <w:rFonts w:ascii="Palatino Linotype" w:eastAsia="Palatino Linotype" w:hAnsi="Palatino Linotype"/>
          <w:sz w:val="22"/>
        </w:rPr>
        <w:tab/>
      </w:r>
      <w:r>
        <w:rPr>
          <w:rFonts w:ascii="Wingdings" w:eastAsia="Wingdings" w:hAnsi="Wingdings"/>
        </w:rPr>
        <w:t></w:t>
      </w:r>
    </w:p>
    <w:p w:rsidR="00870AE0" w:rsidRDefault="00870AE0">
      <w:pPr>
        <w:spacing w:line="360" w:lineRule="auto"/>
        <w:jc w:val="both"/>
        <w:rPr>
          <w:rFonts w:ascii="Wingdings" w:eastAsia="Wingdings" w:hAnsi="Wingdings"/>
        </w:rPr>
      </w:pPr>
      <w:r>
        <w:rPr>
          <w:rFonts w:ascii="Palatino Linotype" w:eastAsia="Palatino Linotype" w:hAnsi="Palatino Linotype"/>
          <w:sz w:val="22"/>
        </w:rPr>
        <w:t xml:space="preserve">     3.    La memoria dei luoghi attraverso la scienza onomastica e deonomastica</w:t>
      </w:r>
      <w:r>
        <w:rPr>
          <w:rFonts w:ascii="Palatino Linotype" w:eastAsia="Palatino Linotype" w:hAnsi="Palatino Linotype"/>
          <w:sz w:val="22"/>
        </w:rPr>
        <w:tab/>
      </w:r>
      <w:r>
        <w:rPr>
          <w:rFonts w:ascii="Palatino Linotype" w:eastAsia="Palatino Linotype" w:hAnsi="Palatino Linotype"/>
          <w:sz w:val="22"/>
        </w:rPr>
        <w:tab/>
      </w:r>
      <w:r>
        <w:rPr>
          <w:rFonts w:ascii="Wingdings" w:eastAsia="Wingdings" w:hAnsi="Wingdings"/>
        </w:rPr>
        <w:t></w:t>
      </w:r>
    </w:p>
    <w:p w:rsidR="00870AE0" w:rsidRDefault="00870AE0">
      <w:pPr>
        <w:spacing w:line="360" w:lineRule="auto"/>
        <w:jc w:val="both"/>
        <w:rPr>
          <w:rFonts w:ascii="Palatino Linotype" w:eastAsia="Palatino Linotype" w:hAnsi="Palatino Linotype"/>
          <w:b/>
          <w:sz w:val="22"/>
        </w:rPr>
      </w:pPr>
      <w:r>
        <w:rPr>
          <w:rFonts w:ascii="Palatino Linotype" w:eastAsia="Palatino Linotype" w:hAnsi="Palatino Linotype"/>
          <w:b/>
          <w:sz w:val="22"/>
        </w:rPr>
        <w:t>B. Linguaggi</w:t>
      </w:r>
    </w:p>
    <w:p w:rsidR="00870AE0" w:rsidRDefault="00870AE0">
      <w:pPr>
        <w:numPr>
          <w:ilvl w:val="0"/>
          <w:numId w:val="2"/>
        </w:numPr>
        <w:spacing w:line="360" w:lineRule="auto"/>
        <w:jc w:val="both"/>
        <w:rPr>
          <w:rFonts w:ascii="Wingdings" w:eastAsia="Wingdings" w:hAnsi="Wingdings"/>
        </w:rPr>
      </w:pPr>
      <w:r>
        <w:rPr>
          <w:rFonts w:ascii="Palatino Linotype" w:eastAsia="Palatino Linotype" w:hAnsi="Palatino Linotype"/>
          <w:sz w:val="22"/>
        </w:rPr>
        <w:t>comunicazione linguistica</w:t>
      </w:r>
      <w:r>
        <w:rPr>
          <w:rFonts w:ascii="Palatino Linotype" w:eastAsia="Palatino Linotype" w:hAnsi="Palatino Linotype"/>
          <w:sz w:val="22"/>
        </w:rPr>
        <w:tab/>
      </w:r>
      <w:r>
        <w:rPr>
          <w:rFonts w:ascii="Palatino Linotype" w:eastAsia="Palatino Linotype" w:hAnsi="Palatino Linotype"/>
          <w:sz w:val="22"/>
        </w:rPr>
        <w:tab/>
      </w:r>
      <w:r>
        <w:rPr>
          <w:rFonts w:ascii="Wingdings" w:eastAsia="Wingdings" w:hAnsi="Wingdings"/>
        </w:rPr>
        <w:t></w:t>
      </w:r>
    </w:p>
    <w:p w:rsidR="00870AE0" w:rsidRDefault="00870AE0">
      <w:pPr>
        <w:numPr>
          <w:ilvl w:val="0"/>
          <w:numId w:val="2"/>
        </w:numPr>
        <w:spacing w:line="360" w:lineRule="auto"/>
        <w:jc w:val="both"/>
        <w:rPr>
          <w:rFonts w:ascii="Wingdings" w:eastAsia="Wingdings" w:hAnsi="Wingdings"/>
        </w:rPr>
      </w:pPr>
      <w:r>
        <w:rPr>
          <w:rFonts w:ascii="Palatino Linotype" w:eastAsia="Palatino Linotype" w:hAnsi="Palatino Linotype"/>
          <w:sz w:val="22"/>
        </w:rPr>
        <w:t>comunicazione multimediale</w:t>
      </w:r>
      <w:r>
        <w:rPr>
          <w:rFonts w:ascii="Palatino Linotype" w:eastAsia="Palatino Linotype" w:hAnsi="Palatino Linotype"/>
          <w:sz w:val="22"/>
        </w:rPr>
        <w:tab/>
      </w:r>
      <w:r>
        <w:rPr>
          <w:rFonts w:ascii="Palatino Linotype" w:eastAsia="Palatino Linotype" w:hAnsi="Palatino Linotype"/>
          <w:sz w:val="22"/>
        </w:rPr>
        <w:tab/>
      </w:r>
      <w:r>
        <w:rPr>
          <w:rFonts w:ascii="Wingdings" w:eastAsia="Wingdings" w:hAnsi="Wingdings"/>
        </w:rPr>
        <w:t></w:t>
      </w:r>
    </w:p>
    <w:p w:rsidR="00870AE0" w:rsidRDefault="00870AE0">
      <w:pPr>
        <w:numPr>
          <w:ilvl w:val="0"/>
          <w:numId w:val="2"/>
        </w:numPr>
        <w:spacing w:line="360" w:lineRule="auto"/>
        <w:jc w:val="both"/>
        <w:rPr>
          <w:rFonts w:ascii="Wingdings" w:eastAsia="Wingdings" w:hAnsi="Wingdings"/>
        </w:rPr>
      </w:pPr>
      <w:r>
        <w:rPr>
          <w:rFonts w:ascii="Palatino Linotype" w:eastAsia="Palatino Linotype" w:hAnsi="Palatino Linotype"/>
          <w:sz w:val="22"/>
        </w:rPr>
        <w:t xml:space="preserve"> comunicazione teatrale</w:t>
      </w:r>
      <w:r>
        <w:rPr>
          <w:rFonts w:ascii="Palatino Linotype" w:eastAsia="Palatino Linotype" w:hAnsi="Palatino Linotype"/>
          <w:sz w:val="22"/>
        </w:rPr>
        <w:tab/>
      </w:r>
      <w:r>
        <w:rPr>
          <w:rFonts w:ascii="Palatino Linotype" w:eastAsia="Palatino Linotype" w:hAnsi="Palatino Linotype"/>
          <w:sz w:val="22"/>
        </w:rPr>
        <w:tab/>
      </w:r>
      <w:r>
        <w:rPr>
          <w:rFonts w:ascii="Wingdings" w:eastAsia="Wingdings" w:hAnsi="Wingdings"/>
        </w:rPr>
        <w:t></w:t>
      </w:r>
    </w:p>
    <w:p w:rsidR="00E64295" w:rsidRDefault="00E64295" w:rsidP="00E64295">
      <w:pPr>
        <w:spacing w:line="276" w:lineRule="auto"/>
        <w:jc w:val="both"/>
        <w:rPr>
          <w:rFonts w:ascii="Palatino Linotype" w:eastAsia="Palatino Linotype" w:hAnsi="Palatino Linotype"/>
          <w:b/>
          <w:sz w:val="22"/>
        </w:rPr>
      </w:pPr>
    </w:p>
    <w:p w:rsidR="00870AE0" w:rsidRDefault="00870AE0" w:rsidP="00E64295">
      <w:pPr>
        <w:spacing w:line="276" w:lineRule="auto"/>
        <w:jc w:val="both"/>
        <w:rPr>
          <w:rFonts w:ascii="Palatino Linotype" w:eastAsia="Palatino Linotype" w:hAnsi="Palatino Linotype"/>
          <w:b/>
          <w:sz w:val="22"/>
        </w:rPr>
      </w:pPr>
      <w:r>
        <w:rPr>
          <w:rFonts w:ascii="Palatino Linotype" w:eastAsia="Palatino Linotype" w:hAnsi="Palatino Linotype"/>
          <w:b/>
          <w:sz w:val="22"/>
        </w:rPr>
        <w:t>Titolo del progetto</w:t>
      </w:r>
      <w:r>
        <w:rPr>
          <w:rFonts w:ascii="Palatino Linotype" w:eastAsia="Palatino Linotype" w:hAnsi="Palatino Linotype"/>
          <w:sz w:val="22"/>
        </w:rPr>
        <w:t xml:space="preserve">  </w:t>
      </w:r>
      <w:r>
        <w:rPr>
          <w:rFonts w:ascii="Palatino Linotype" w:eastAsia="Palatino Linotype" w:hAnsi="Palatino Linotype"/>
          <w:b/>
          <w:sz w:val="22"/>
        </w:rPr>
        <w:t>L’EMOZIONE DEL CLASSICO</w:t>
      </w:r>
    </w:p>
    <w:p w:rsidR="00E64295" w:rsidRDefault="00E64295" w:rsidP="00E64295">
      <w:pPr>
        <w:spacing w:line="276" w:lineRule="auto"/>
        <w:jc w:val="both"/>
        <w:rPr>
          <w:rFonts w:ascii="Palatino Linotype" w:eastAsia="Palatino Linotype" w:hAnsi="Palatino Linotype"/>
          <w:b/>
          <w:sz w:val="22"/>
        </w:rPr>
      </w:pPr>
    </w:p>
    <w:p w:rsidR="00870AE0" w:rsidRDefault="00870AE0" w:rsidP="00E64295">
      <w:pPr>
        <w:spacing w:line="276" w:lineRule="auto"/>
        <w:jc w:val="both"/>
        <w:rPr>
          <w:rFonts w:ascii="Palatino Linotype" w:eastAsia="Palatino Linotype" w:hAnsi="Palatino Linotype"/>
          <w:sz w:val="22"/>
        </w:rPr>
      </w:pPr>
      <w:r>
        <w:rPr>
          <w:rFonts w:ascii="Palatino Linotype" w:eastAsia="Palatino Linotype" w:hAnsi="Palatino Linotype"/>
          <w:b/>
          <w:sz w:val="22"/>
        </w:rPr>
        <w:t>Finalità principale del progetto</w:t>
      </w:r>
      <w:r>
        <w:rPr>
          <w:rFonts w:ascii="Palatino Linotype" w:eastAsia="Palatino Linotype" w:hAnsi="Palatino Linotype"/>
          <w:sz w:val="22"/>
        </w:rPr>
        <w:t xml:space="preserve"> : Osservare, leggere, comprendere l’opera letteraria; valorizzare il libro come oggetto da preservare e conservare </w:t>
      </w:r>
    </w:p>
    <w:p w:rsidR="00BC1BCB" w:rsidRDefault="00870AE0" w:rsidP="00E64295">
      <w:pPr>
        <w:suppressAutoHyphens w:val="0"/>
        <w:autoSpaceDE w:val="0"/>
        <w:autoSpaceDN w:val="0"/>
        <w:adjustRightInd w:val="0"/>
        <w:spacing w:line="276" w:lineRule="auto"/>
        <w:rPr>
          <w:rFonts w:ascii="MS Shell Dlg 2" w:eastAsia="Calibri" w:hAnsi="MS Shell Dlg 2" w:cs="MS Shell Dlg 2"/>
          <w:sz w:val="17"/>
          <w:szCs w:val="17"/>
        </w:rPr>
      </w:pPr>
      <w:r>
        <w:rPr>
          <w:rFonts w:ascii="Palatino Linotype" w:eastAsia="Palatino Linotype" w:hAnsi="Palatino Linotype"/>
          <w:sz w:val="22"/>
        </w:rPr>
        <w:t>Struttura organizzativa e responsabi</w:t>
      </w:r>
      <w:r w:rsidR="00BC1BCB">
        <w:rPr>
          <w:rFonts w:ascii="Palatino Linotype" w:eastAsia="Palatino Linotype" w:hAnsi="Palatino Linotype"/>
          <w:sz w:val="22"/>
        </w:rPr>
        <w:t xml:space="preserve">lità di attuazione del progetto: docenti di Lettere </w:t>
      </w:r>
      <w:r w:rsidR="00BC1BCB">
        <w:rPr>
          <w:rFonts w:eastAsia="Calibri" w:cs="Times New Roman"/>
          <w:szCs w:val="24"/>
        </w:rPr>
        <w:t>(per la scuo</w:t>
      </w:r>
      <w:r w:rsidR="00F416BB">
        <w:rPr>
          <w:rFonts w:eastAsia="Calibri" w:cs="Times New Roman"/>
          <w:szCs w:val="24"/>
        </w:rPr>
        <w:t>la Meucci i docenti delle classi</w:t>
      </w:r>
      <w:r w:rsidR="00BC1BCB">
        <w:rPr>
          <w:rFonts w:eastAsia="Calibri" w:cs="Times New Roman"/>
          <w:szCs w:val="24"/>
        </w:rPr>
        <w:t xml:space="preserve"> con alunni coinvolti, coordinati dalla prof. A. Trombetta; per il liceo D’Azeglio la prof. Besso, docente della classe impegnata nell’attività)</w:t>
      </w:r>
    </w:p>
    <w:p w:rsidR="00870AE0" w:rsidRDefault="00870AE0" w:rsidP="00E64295">
      <w:pPr>
        <w:spacing w:line="276" w:lineRule="auto"/>
        <w:jc w:val="both"/>
        <w:rPr>
          <w:rFonts w:ascii="Palatino Linotype" w:eastAsia="Palatino Linotype" w:hAnsi="Palatino Linotype"/>
          <w:sz w:val="22"/>
        </w:rPr>
      </w:pPr>
    </w:p>
    <w:p w:rsidR="00870AE0" w:rsidRDefault="00870AE0" w:rsidP="00E64295">
      <w:pPr>
        <w:spacing w:line="276" w:lineRule="auto"/>
        <w:jc w:val="both"/>
        <w:rPr>
          <w:rFonts w:ascii="Palatino Linotype" w:eastAsia="Palatino Linotype" w:hAnsi="Palatino Linotype"/>
          <w:b/>
          <w:sz w:val="22"/>
        </w:rPr>
      </w:pPr>
      <w:r>
        <w:rPr>
          <w:rFonts w:ascii="Palatino Linotype" w:eastAsia="Palatino Linotype" w:hAnsi="Palatino Linotype"/>
          <w:b/>
          <w:sz w:val="22"/>
        </w:rPr>
        <w:t xml:space="preserve">Modalità e tempi di realizzazione </w:t>
      </w:r>
    </w:p>
    <w:p w:rsidR="00870AE0" w:rsidRDefault="00870AE0" w:rsidP="00E64295">
      <w:pPr>
        <w:spacing w:line="276" w:lineRule="auto"/>
        <w:jc w:val="both"/>
        <w:rPr>
          <w:rFonts w:ascii="Palatino Linotype" w:eastAsia="Palatino Linotype" w:hAnsi="Palatino Linotype"/>
          <w:sz w:val="22"/>
        </w:rPr>
      </w:pPr>
      <w:r>
        <w:rPr>
          <w:rFonts w:ascii="Palatino Linotype" w:eastAsia="Palatino Linotype" w:hAnsi="Palatino Linotype"/>
          <w:b/>
          <w:sz w:val="22"/>
        </w:rPr>
        <w:t>Tempi</w:t>
      </w:r>
      <w:r>
        <w:rPr>
          <w:rFonts w:ascii="Palatino Linotype" w:eastAsia="Palatino Linotype" w:hAnsi="Palatino Linotype"/>
          <w:sz w:val="22"/>
        </w:rPr>
        <w:t>: febbraio-aprile</w:t>
      </w:r>
    </w:p>
    <w:p w:rsidR="00870AE0" w:rsidRDefault="00870AE0" w:rsidP="00E64295">
      <w:pPr>
        <w:spacing w:line="276" w:lineRule="auto"/>
        <w:jc w:val="both"/>
        <w:rPr>
          <w:rFonts w:ascii="Palatino Linotype" w:eastAsia="Palatino Linotype" w:hAnsi="Palatino Linotype"/>
          <w:sz w:val="22"/>
        </w:rPr>
      </w:pPr>
      <w:r>
        <w:rPr>
          <w:rFonts w:ascii="Palatino Linotype" w:eastAsia="Palatino Linotype" w:hAnsi="Palatino Linotype"/>
          <w:b/>
          <w:sz w:val="22"/>
        </w:rPr>
        <w:t>Modalità</w:t>
      </w:r>
      <w:r>
        <w:rPr>
          <w:rFonts w:ascii="Palatino Linotype" w:eastAsia="Palatino Linotype" w:hAnsi="Palatino Linotype"/>
          <w:sz w:val="22"/>
        </w:rPr>
        <w:t xml:space="preserve">: lezione frontale, </w:t>
      </w:r>
      <w:r w:rsidR="00BC1BCB">
        <w:rPr>
          <w:rFonts w:ascii="Palatino Linotype" w:eastAsia="Palatino Linotype" w:hAnsi="Palatino Linotype"/>
          <w:sz w:val="22"/>
        </w:rPr>
        <w:t>lezione interattiva, incontri degli studenti con</w:t>
      </w:r>
      <w:r>
        <w:rPr>
          <w:rFonts w:ascii="Palatino Linotype" w:eastAsia="Palatino Linotype" w:hAnsi="Palatino Linotype"/>
          <w:sz w:val="22"/>
        </w:rPr>
        <w:t xml:space="preserve"> docenti e istituzioni del territorio, l</w:t>
      </w:r>
      <w:r w:rsidR="00BC1BCB">
        <w:rPr>
          <w:rFonts w:ascii="Palatino Linotype" w:eastAsia="Palatino Linotype" w:hAnsi="Palatino Linotype"/>
          <w:sz w:val="22"/>
        </w:rPr>
        <w:t xml:space="preserve">aboratori, </w:t>
      </w:r>
      <w:r w:rsidR="0079631E">
        <w:rPr>
          <w:rFonts w:ascii="Palatino Linotype" w:eastAsia="Palatino Linotype" w:hAnsi="Palatino Linotype"/>
          <w:sz w:val="22"/>
        </w:rPr>
        <w:t>l</w:t>
      </w:r>
      <w:r>
        <w:rPr>
          <w:rFonts w:ascii="Palatino Linotype" w:eastAsia="Palatino Linotype" w:hAnsi="Palatino Linotype"/>
          <w:sz w:val="22"/>
        </w:rPr>
        <w:t xml:space="preserve">avoro individuale e a gruppi; </w:t>
      </w:r>
      <w:r w:rsidR="0079631E">
        <w:rPr>
          <w:rFonts w:ascii="Palatino Linotype" w:eastAsia="Palatino Linotype" w:hAnsi="Palatino Linotype"/>
          <w:sz w:val="22"/>
        </w:rPr>
        <w:t xml:space="preserve">intervista </w:t>
      </w:r>
    </w:p>
    <w:p w:rsidR="00870AE0" w:rsidRDefault="00870AE0" w:rsidP="00E64295">
      <w:pPr>
        <w:spacing w:line="276" w:lineRule="auto"/>
        <w:jc w:val="both"/>
        <w:rPr>
          <w:rFonts w:ascii="Palatino Linotype" w:eastAsia="Palatino Linotype" w:hAnsi="Palatino Linotype"/>
          <w:sz w:val="22"/>
        </w:rPr>
      </w:pPr>
      <w:r>
        <w:rPr>
          <w:rFonts w:ascii="Palatino Linotype" w:eastAsia="Palatino Linotype" w:hAnsi="Palatino Linotype"/>
          <w:b/>
          <w:sz w:val="22"/>
        </w:rPr>
        <w:t xml:space="preserve">Destinatari </w:t>
      </w:r>
      <w:r>
        <w:rPr>
          <w:rFonts w:ascii="Palatino Linotype" w:eastAsia="Palatino Linotype" w:hAnsi="Palatino Linotype"/>
          <w:sz w:val="22"/>
        </w:rPr>
        <w:t xml:space="preserve">(precisando n° studenti, gruppo classe o classe intera; se in recupero o in eccellenza) </w:t>
      </w:r>
    </w:p>
    <w:p w:rsidR="00870AE0" w:rsidRDefault="00870AE0" w:rsidP="00E64295">
      <w:pPr>
        <w:spacing w:line="276" w:lineRule="auto"/>
        <w:jc w:val="both"/>
        <w:rPr>
          <w:rFonts w:ascii="Palatino Linotype" w:eastAsia="Palatino Linotype" w:hAnsi="Palatino Linotype"/>
          <w:sz w:val="22"/>
        </w:rPr>
      </w:pPr>
      <w:r>
        <w:rPr>
          <w:rFonts w:ascii="Palatino Linotype" w:eastAsia="Palatino Linotype" w:hAnsi="Palatino Linotype"/>
          <w:sz w:val="22"/>
        </w:rPr>
        <w:t>Liceo D’Azeglio: Classe intera, IV ginnasio sez. E di 2</w:t>
      </w:r>
      <w:r>
        <w:rPr>
          <w:sz w:val="22"/>
        </w:rPr>
        <w:t>8</w:t>
      </w:r>
      <w:r>
        <w:rPr>
          <w:rFonts w:ascii="Palatino Linotype" w:eastAsia="Palatino Linotype" w:hAnsi="Palatino Linotype"/>
          <w:sz w:val="22"/>
        </w:rPr>
        <w:t xml:space="preserve"> studenti;</w:t>
      </w:r>
    </w:p>
    <w:p w:rsidR="00870AE0" w:rsidRPr="002B0DA5" w:rsidRDefault="007F1EA7" w:rsidP="00E64295">
      <w:pPr>
        <w:spacing w:line="276" w:lineRule="auto"/>
        <w:jc w:val="both"/>
        <w:rPr>
          <w:rFonts w:ascii="Palatino Linotype" w:eastAsia="Palatino Linotype" w:hAnsi="Palatino Linotype"/>
          <w:color w:val="000000"/>
          <w:sz w:val="22"/>
        </w:rPr>
      </w:pPr>
      <w:r>
        <w:rPr>
          <w:rFonts w:ascii="Palatino Linotype" w:eastAsia="Palatino Linotype" w:hAnsi="Palatino Linotype"/>
          <w:sz w:val="22"/>
        </w:rPr>
        <w:t xml:space="preserve">Scuola Media Meucci: </w:t>
      </w:r>
      <w:r w:rsidR="00FA3562" w:rsidRPr="002B0DA5">
        <w:rPr>
          <w:rFonts w:ascii="Palatino Linotype" w:eastAsia="Palatino Linotype" w:hAnsi="Palatino Linotype"/>
          <w:color w:val="000000"/>
          <w:sz w:val="22"/>
        </w:rPr>
        <w:t>G</w:t>
      </w:r>
      <w:r w:rsidRPr="002B0DA5">
        <w:rPr>
          <w:rFonts w:ascii="Palatino Linotype" w:eastAsia="Palatino Linotype" w:hAnsi="Palatino Linotype"/>
          <w:color w:val="000000"/>
          <w:sz w:val="22"/>
        </w:rPr>
        <w:t>ruppi di livello</w:t>
      </w:r>
      <w:r w:rsidR="00FA3562" w:rsidRPr="002B0DA5">
        <w:rPr>
          <w:rFonts w:ascii="Palatino Linotype" w:eastAsia="Palatino Linotype" w:hAnsi="Palatino Linotype"/>
          <w:color w:val="000000"/>
          <w:sz w:val="22"/>
        </w:rPr>
        <w:t xml:space="preserve"> in eccellenza: </w:t>
      </w:r>
      <w:r w:rsidR="00551919">
        <w:rPr>
          <w:rFonts w:ascii="Palatino Linotype" w:eastAsia="Palatino Linotype" w:hAnsi="Palatino Linotype"/>
          <w:color w:val="000000"/>
          <w:sz w:val="22"/>
        </w:rPr>
        <w:t xml:space="preserve">18 </w:t>
      </w:r>
      <w:r w:rsidR="00870AE0" w:rsidRPr="002B0DA5">
        <w:rPr>
          <w:rFonts w:ascii="Palatino Linotype" w:eastAsia="Palatino Linotype" w:hAnsi="Palatino Linotype"/>
          <w:color w:val="000000"/>
          <w:sz w:val="22"/>
        </w:rPr>
        <w:t xml:space="preserve">studenti </w:t>
      </w:r>
      <w:r w:rsidR="00FA3562" w:rsidRPr="002B0DA5">
        <w:rPr>
          <w:rFonts w:ascii="Palatino Linotype" w:eastAsia="Palatino Linotype" w:hAnsi="Palatino Linotype"/>
          <w:color w:val="000000"/>
          <w:sz w:val="22"/>
        </w:rPr>
        <w:t xml:space="preserve"> di </w:t>
      </w:r>
      <w:r w:rsidR="00216118" w:rsidRPr="002B0DA5">
        <w:rPr>
          <w:rFonts w:ascii="Palatino Linotype" w:eastAsia="Palatino Linotype" w:hAnsi="Palatino Linotype"/>
          <w:color w:val="000000"/>
          <w:sz w:val="22"/>
        </w:rPr>
        <w:t>class</w:t>
      </w:r>
      <w:r w:rsidR="00FA3562" w:rsidRPr="002B0DA5">
        <w:rPr>
          <w:rFonts w:ascii="Palatino Linotype" w:eastAsia="Palatino Linotype" w:hAnsi="Palatino Linotype"/>
          <w:color w:val="000000"/>
          <w:sz w:val="22"/>
        </w:rPr>
        <w:t>e</w:t>
      </w:r>
      <w:r w:rsidR="00216118" w:rsidRPr="002B0DA5">
        <w:rPr>
          <w:rFonts w:ascii="Palatino Linotype" w:eastAsia="Palatino Linotype" w:hAnsi="Palatino Linotype"/>
          <w:color w:val="000000"/>
          <w:sz w:val="22"/>
        </w:rPr>
        <w:t xml:space="preserve"> III (sezioni A,</w:t>
      </w:r>
      <w:r w:rsidR="00551919">
        <w:rPr>
          <w:rFonts w:ascii="Palatino Linotype" w:eastAsia="Palatino Linotype" w:hAnsi="Palatino Linotype"/>
          <w:color w:val="000000"/>
          <w:sz w:val="22"/>
        </w:rPr>
        <w:t xml:space="preserve"> </w:t>
      </w:r>
      <w:r w:rsidR="00216118" w:rsidRPr="002B0DA5">
        <w:rPr>
          <w:rFonts w:ascii="Palatino Linotype" w:eastAsia="Palatino Linotype" w:hAnsi="Palatino Linotype"/>
          <w:color w:val="000000"/>
          <w:sz w:val="22"/>
        </w:rPr>
        <w:t>C,</w:t>
      </w:r>
      <w:r w:rsidR="00551919">
        <w:rPr>
          <w:rFonts w:ascii="Palatino Linotype" w:eastAsia="Palatino Linotype" w:hAnsi="Palatino Linotype"/>
          <w:color w:val="000000"/>
          <w:sz w:val="22"/>
        </w:rPr>
        <w:t xml:space="preserve"> D </w:t>
      </w:r>
      <w:r w:rsidR="00F86882" w:rsidRPr="002B0DA5">
        <w:rPr>
          <w:rFonts w:ascii="Palatino Linotype" w:eastAsia="Palatino Linotype" w:hAnsi="Palatino Linotype"/>
          <w:color w:val="000000"/>
          <w:sz w:val="22"/>
        </w:rPr>
        <w:t>E,</w:t>
      </w:r>
      <w:r w:rsidR="00551919">
        <w:rPr>
          <w:rFonts w:ascii="Palatino Linotype" w:eastAsia="Palatino Linotype" w:hAnsi="Palatino Linotype"/>
          <w:color w:val="000000"/>
          <w:sz w:val="22"/>
        </w:rPr>
        <w:t xml:space="preserve"> </w:t>
      </w:r>
      <w:r w:rsidR="00F86882" w:rsidRPr="002B0DA5">
        <w:rPr>
          <w:rFonts w:ascii="Palatino Linotype" w:eastAsia="Palatino Linotype" w:hAnsi="Palatino Linotype"/>
          <w:color w:val="000000"/>
          <w:sz w:val="22"/>
        </w:rPr>
        <w:t>F</w:t>
      </w:r>
      <w:r w:rsidR="00551919">
        <w:rPr>
          <w:rFonts w:ascii="Palatino Linotype" w:eastAsia="Palatino Linotype" w:hAnsi="Palatino Linotype"/>
          <w:color w:val="000000"/>
          <w:sz w:val="22"/>
        </w:rPr>
        <w:t xml:space="preserve">) </w:t>
      </w:r>
    </w:p>
    <w:p w:rsidR="00FA3562" w:rsidRDefault="00FA3562" w:rsidP="00E64295">
      <w:pPr>
        <w:spacing w:line="276" w:lineRule="auto"/>
        <w:jc w:val="both"/>
        <w:rPr>
          <w:rFonts w:ascii="Palatino Linotype" w:eastAsia="Palatino Linotype" w:hAnsi="Palatino Linotype"/>
          <w:b/>
          <w:sz w:val="22"/>
        </w:rPr>
      </w:pPr>
    </w:p>
    <w:p w:rsidR="00870AE0" w:rsidRDefault="00870AE0" w:rsidP="00E64295">
      <w:pPr>
        <w:spacing w:line="276" w:lineRule="auto"/>
        <w:jc w:val="both"/>
        <w:rPr>
          <w:rFonts w:ascii="Palatino Linotype" w:eastAsia="Palatino Linotype" w:hAnsi="Palatino Linotype"/>
          <w:b/>
          <w:sz w:val="22"/>
        </w:rPr>
      </w:pPr>
      <w:r>
        <w:rPr>
          <w:rFonts w:ascii="Palatino Linotype" w:eastAsia="Palatino Linotype" w:hAnsi="Palatino Linotype"/>
          <w:b/>
          <w:sz w:val="22"/>
        </w:rPr>
        <w:t>MATRICE PROGETTUALE PER LO SVILUPPO DEI PROGETTI FORMATIVI</w:t>
      </w:r>
    </w:p>
    <w:p w:rsidR="00870AE0" w:rsidRDefault="00870AE0" w:rsidP="00E64295">
      <w:pPr>
        <w:spacing w:line="276" w:lineRule="auto"/>
        <w:jc w:val="both"/>
        <w:rPr>
          <w:rFonts w:ascii="Palatino Linotype" w:eastAsia="Palatino Linotype" w:hAnsi="Palatino Linotype"/>
          <w:sz w:val="22"/>
        </w:rPr>
      </w:pPr>
      <w:r>
        <w:rPr>
          <w:rFonts w:ascii="Palatino Linotype" w:eastAsia="Palatino Linotype" w:hAnsi="Palatino Linotype"/>
          <w:sz w:val="22"/>
        </w:rPr>
        <w:t>1.</w:t>
      </w:r>
      <w:r>
        <w:rPr>
          <w:rFonts w:ascii="Palatino Linotype" w:eastAsia="Palatino Linotype" w:hAnsi="Palatino Linotype"/>
          <w:b/>
          <w:sz w:val="22"/>
        </w:rPr>
        <w:t>Competenze da promuovere</w:t>
      </w:r>
    </w:p>
    <w:p w:rsidR="00DE7070" w:rsidRDefault="00870AE0" w:rsidP="00E64295">
      <w:pPr>
        <w:suppressAutoHyphens w:val="0"/>
        <w:autoSpaceDE w:val="0"/>
        <w:autoSpaceDN w:val="0"/>
        <w:adjustRightInd w:val="0"/>
        <w:spacing w:line="276" w:lineRule="auto"/>
        <w:jc w:val="both"/>
        <w:rPr>
          <w:rFonts w:ascii="Palatino Linotype" w:eastAsia="Palatino Linotype" w:hAnsi="Palatino Linotype"/>
          <w:sz w:val="22"/>
        </w:rPr>
      </w:pPr>
      <w:r>
        <w:rPr>
          <w:rFonts w:ascii="Palatino Linotype" w:eastAsia="Palatino Linotype" w:hAnsi="Palatino Linotype"/>
          <w:sz w:val="22"/>
        </w:rPr>
        <w:t xml:space="preserve">- </w:t>
      </w:r>
      <w:r w:rsidR="00DE7070">
        <w:rPr>
          <w:rFonts w:ascii="Palatino Linotype" w:eastAsia="Palatino Linotype" w:hAnsi="Palatino Linotype"/>
          <w:sz w:val="22"/>
        </w:rPr>
        <w:t xml:space="preserve">ascoltare e comprendere </w:t>
      </w:r>
      <w:r w:rsidR="004E7A66">
        <w:rPr>
          <w:rFonts w:ascii="Palatino Linotype" w:eastAsia="Palatino Linotype" w:hAnsi="Palatino Linotype"/>
          <w:sz w:val="22"/>
        </w:rPr>
        <w:t xml:space="preserve">informazioni all’interno di </w:t>
      </w:r>
      <w:r w:rsidR="00DE7070">
        <w:rPr>
          <w:rFonts w:ascii="Palatino Linotype" w:eastAsia="Palatino Linotype" w:hAnsi="Palatino Linotype"/>
          <w:sz w:val="22"/>
        </w:rPr>
        <w:t>una lezione o una presentazione, selezionando gli elementi significativi e fissandoli attraverso appunti e mappe</w:t>
      </w:r>
    </w:p>
    <w:p w:rsidR="00DE7070" w:rsidRDefault="00DE7070" w:rsidP="00E64295">
      <w:pPr>
        <w:suppressAutoHyphens w:val="0"/>
        <w:autoSpaceDE w:val="0"/>
        <w:autoSpaceDN w:val="0"/>
        <w:adjustRightInd w:val="0"/>
        <w:spacing w:line="276" w:lineRule="auto"/>
        <w:rPr>
          <w:rFonts w:ascii="Palatino Linotype" w:eastAsia="Palatino Linotype" w:hAnsi="Palatino Linotype"/>
          <w:sz w:val="22"/>
        </w:rPr>
      </w:pPr>
      <w:r>
        <w:rPr>
          <w:rFonts w:ascii="Palatino Linotype" w:eastAsia="Palatino Linotype" w:hAnsi="Palatino Linotype"/>
          <w:sz w:val="22"/>
        </w:rPr>
        <w:t>- reperire informazioni autonomamente o guidati</w:t>
      </w:r>
    </w:p>
    <w:p w:rsidR="00870AE0" w:rsidRPr="000218D1" w:rsidRDefault="00DE7070" w:rsidP="00E64295">
      <w:pPr>
        <w:suppressAutoHyphens w:val="0"/>
        <w:autoSpaceDE w:val="0"/>
        <w:autoSpaceDN w:val="0"/>
        <w:adjustRightInd w:val="0"/>
        <w:spacing w:line="276" w:lineRule="auto"/>
        <w:rPr>
          <w:rFonts w:ascii="MS Shell Dlg 2" w:eastAsia="Calibri" w:hAnsi="MS Shell Dlg 2" w:cs="MS Shell Dlg 2"/>
          <w:sz w:val="17"/>
          <w:szCs w:val="17"/>
        </w:rPr>
      </w:pPr>
      <w:r>
        <w:rPr>
          <w:rFonts w:ascii="Palatino Linotype" w:eastAsia="Palatino Linotype" w:hAnsi="Palatino Linotype"/>
          <w:sz w:val="22"/>
          <w:szCs w:val="22"/>
        </w:rPr>
        <w:t xml:space="preserve">- </w:t>
      </w:r>
      <w:r w:rsidR="007504F3">
        <w:rPr>
          <w:rFonts w:ascii="Palatino Linotype" w:eastAsia="Palatino Linotype" w:hAnsi="Palatino Linotype"/>
          <w:sz w:val="22"/>
        </w:rPr>
        <w:t>leggere, comprendere e interpretare testi scritti</w:t>
      </w:r>
      <w:r w:rsidR="007504F3" w:rsidRPr="000218D1">
        <w:rPr>
          <w:rFonts w:ascii="Palatino Linotype" w:eastAsia="Palatino Linotype" w:hAnsi="Palatino Linotype"/>
          <w:sz w:val="22"/>
          <w:szCs w:val="22"/>
        </w:rPr>
        <w:t xml:space="preserve"> </w:t>
      </w:r>
    </w:p>
    <w:p w:rsidR="00870AE0" w:rsidRDefault="00870AE0" w:rsidP="00E64295">
      <w:pPr>
        <w:spacing w:line="276" w:lineRule="auto"/>
        <w:jc w:val="both"/>
        <w:rPr>
          <w:rFonts w:ascii="Palatino Linotype" w:eastAsia="Palatino Linotype" w:hAnsi="Palatino Linotype"/>
          <w:sz w:val="22"/>
        </w:rPr>
      </w:pPr>
      <w:r>
        <w:rPr>
          <w:rFonts w:ascii="Palatino Linotype" w:eastAsia="Palatino Linotype" w:hAnsi="Palatino Linotype"/>
          <w:sz w:val="22"/>
        </w:rPr>
        <w:t xml:space="preserve">- </w:t>
      </w:r>
      <w:r w:rsidR="007504F3" w:rsidRPr="000218D1">
        <w:rPr>
          <w:rFonts w:ascii="Palatino Linotype" w:eastAsia="Palatino Linotype" w:hAnsi="Palatino Linotype"/>
          <w:sz w:val="22"/>
          <w:szCs w:val="22"/>
        </w:rPr>
        <w:t xml:space="preserve">osservare e descrivere </w:t>
      </w:r>
      <w:r w:rsidR="007504F3" w:rsidRPr="000218D1">
        <w:rPr>
          <w:rFonts w:eastAsia="Calibri" w:cs="Times New Roman"/>
          <w:sz w:val="22"/>
          <w:szCs w:val="22"/>
        </w:rPr>
        <w:t>(</w:t>
      </w:r>
      <w:r w:rsidR="007504F3">
        <w:rPr>
          <w:rFonts w:eastAsia="Calibri" w:cs="Times New Roman"/>
          <w:sz w:val="22"/>
          <w:szCs w:val="22"/>
        </w:rPr>
        <w:t>spazi e oggetti)</w:t>
      </w:r>
    </w:p>
    <w:p w:rsidR="00870AE0" w:rsidRPr="002B0DA5" w:rsidRDefault="00870AE0" w:rsidP="00E64295">
      <w:pPr>
        <w:spacing w:line="276" w:lineRule="auto"/>
        <w:jc w:val="both"/>
        <w:rPr>
          <w:rFonts w:ascii="Palatino Linotype" w:eastAsia="Palatino Linotype" w:hAnsi="Palatino Linotype"/>
          <w:color w:val="000000"/>
          <w:sz w:val="22"/>
        </w:rPr>
      </w:pPr>
      <w:r>
        <w:rPr>
          <w:rFonts w:ascii="Palatino Linotype" w:eastAsia="Palatino Linotype" w:hAnsi="Palatino Linotype"/>
          <w:sz w:val="22"/>
        </w:rPr>
        <w:t>- riflettere sulla lingua</w:t>
      </w:r>
      <w:r w:rsidR="00216118">
        <w:rPr>
          <w:rFonts w:ascii="Palatino Linotype" w:eastAsia="Palatino Linotype" w:hAnsi="Palatino Linotype"/>
          <w:sz w:val="22"/>
        </w:rPr>
        <w:t xml:space="preserve"> </w:t>
      </w:r>
      <w:r w:rsidR="00216118" w:rsidRPr="002B0DA5">
        <w:rPr>
          <w:rFonts w:ascii="Palatino Linotype" w:eastAsia="Palatino Linotype" w:hAnsi="Palatino Linotype"/>
          <w:color w:val="000000"/>
          <w:sz w:val="22"/>
        </w:rPr>
        <w:t>(strutture, lessico, aspetti storico-evolutivi)</w:t>
      </w:r>
    </w:p>
    <w:p w:rsidR="00870AE0" w:rsidRDefault="00870AE0" w:rsidP="00E64295">
      <w:pPr>
        <w:spacing w:line="276" w:lineRule="auto"/>
        <w:jc w:val="both"/>
        <w:rPr>
          <w:rFonts w:ascii="Palatino Linotype" w:eastAsia="Palatino Linotype" w:hAnsi="Palatino Linotype"/>
          <w:sz w:val="22"/>
        </w:rPr>
      </w:pPr>
      <w:r>
        <w:rPr>
          <w:rFonts w:ascii="Palatino Linotype" w:eastAsia="Palatino Linotype" w:hAnsi="Palatino Linotype"/>
          <w:sz w:val="22"/>
        </w:rPr>
        <w:t>- padroneggiare le strutture morfologiche e lessicali per produrre testi</w:t>
      </w:r>
    </w:p>
    <w:p w:rsidR="00870AE0" w:rsidRDefault="00870AE0" w:rsidP="00E64295">
      <w:pPr>
        <w:spacing w:line="276" w:lineRule="auto"/>
        <w:jc w:val="both"/>
        <w:rPr>
          <w:rFonts w:ascii="Palatino Linotype" w:eastAsia="Palatino Linotype" w:hAnsi="Palatino Linotype"/>
          <w:sz w:val="22"/>
        </w:rPr>
      </w:pPr>
      <w:r>
        <w:rPr>
          <w:rFonts w:ascii="Palatino Linotype" w:eastAsia="Palatino Linotype" w:hAnsi="Palatino Linotype"/>
          <w:sz w:val="22"/>
        </w:rPr>
        <w:t>- produrre testi di tipo descrittivo o riflessivo per esporre un’osservazione</w:t>
      </w:r>
      <w:r w:rsidR="00216118">
        <w:rPr>
          <w:rFonts w:ascii="Palatino Linotype" w:eastAsia="Palatino Linotype" w:hAnsi="Palatino Linotype"/>
          <w:sz w:val="22"/>
        </w:rPr>
        <w:t xml:space="preserve"> </w:t>
      </w:r>
      <w:r w:rsidR="00216118" w:rsidRPr="002B0DA5">
        <w:rPr>
          <w:rFonts w:ascii="Palatino Linotype" w:eastAsia="Palatino Linotype" w:hAnsi="Palatino Linotype"/>
          <w:color w:val="000000"/>
          <w:sz w:val="22"/>
        </w:rPr>
        <w:t>e un’emozione</w:t>
      </w:r>
    </w:p>
    <w:p w:rsidR="00870AE0" w:rsidRDefault="00870AE0" w:rsidP="00E64295">
      <w:pPr>
        <w:spacing w:line="276" w:lineRule="auto"/>
        <w:jc w:val="both"/>
        <w:rPr>
          <w:rFonts w:ascii="Palatino Linotype" w:eastAsia="Palatino Linotype" w:hAnsi="Palatino Linotype"/>
          <w:sz w:val="22"/>
        </w:rPr>
      </w:pPr>
      <w:r>
        <w:rPr>
          <w:rFonts w:ascii="Palatino Linotype" w:eastAsia="Palatino Linotype" w:hAnsi="Palatino Linotype"/>
          <w:sz w:val="22"/>
        </w:rPr>
        <w:t>- esporre in modo chiaro, logico e coerente esperienze vissute</w:t>
      </w:r>
    </w:p>
    <w:p w:rsidR="00870AE0" w:rsidRDefault="00870AE0" w:rsidP="00E64295">
      <w:pPr>
        <w:spacing w:line="276" w:lineRule="auto"/>
        <w:jc w:val="both"/>
        <w:rPr>
          <w:rFonts w:ascii="Palatino Linotype" w:eastAsia="Palatino Linotype" w:hAnsi="Palatino Linotype"/>
          <w:sz w:val="22"/>
        </w:rPr>
      </w:pPr>
      <w:r>
        <w:rPr>
          <w:rFonts w:ascii="Palatino Linotype" w:eastAsia="Palatino Linotype" w:hAnsi="Palatino Linotype"/>
          <w:sz w:val="22"/>
        </w:rPr>
        <w:t>- costruire mappe e schemi visuali</w:t>
      </w:r>
    </w:p>
    <w:p w:rsidR="00870AE0" w:rsidRDefault="00870AE0" w:rsidP="00E64295">
      <w:pPr>
        <w:spacing w:line="276" w:lineRule="auto"/>
        <w:jc w:val="both"/>
        <w:rPr>
          <w:rFonts w:ascii="Palatino Linotype" w:eastAsia="Palatino Linotype" w:hAnsi="Palatino Linotype"/>
          <w:sz w:val="22"/>
        </w:rPr>
      </w:pPr>
      <w:r>
        <w:rPr>
          <w:rFonts w:ascii="Palatino Linotype" w:eastAsia="Palatino Linotype" w:hAnsi="Palatino Linotype"/>
          <w:sz w:val="22"/>
        </w:rPr>
        <w:t xml:space="preserve">- esprimere i risultati di un’esperienza attraverso una presentazione multimediale </w:t>
      </w:r>
    </w:p>
    <w:p w:rsidR="00082C33" w:rsidRDefault="00082C33" w:rsidP="00E64295">
      <w:pPr>
        <w:spacing w:line="276" w:lineRule="auto"/>
        <w:jc w:val="both"/>
        <w:rPr>
          <w:rFonts w:ascii="Palatino Linotype" w:eastAsia="Palatino Linotype" w:hAnsi="Palatino Linotype"/>
          <w:sz w:val="22"/>
        </w:rPr>
      </w:pPr>
    </w:p>
    <w:p w:rsidR="00870AE0" w:rsidRDefault="00870AE0" w:rsidP="00E64295">
      <w:pPr>
        <w:spacing w:line="276" w:lineRule="auto"/>
        <w:jc w:val="both"/>
        <w:rPr>
          <w:rFonts w:ascii="Palatino Linotype" w:eastAsia="Palatino Linotype" w:hAnsi="Palatino Linotype"/>
          <w:sz w:val="22"/>
        </w:rPr>
      </w:pPr>
      <w:r>
        <w:rPr>
          <w:rFonts w:ascii="Palatino Linotype" w:eastAsia="Palatino Linotype" w:hAnsi="Palatino Linotype"/>
          <w:sz w:val="22"/>
        </w:rPr>
        <w:t>2.</w:t>
      </w:r>
      <w:r>
        <w:rPr>
          <w:rFonts w:ascii="Palatino Linotype" w:eastAsia="Palatino Linotype" w:hAnsi="Palatino Linotype"/>
          <w:b/>
          <w:sz w:val="22"/>
        </w:rPr>
        <w:t>Traguardi formativi</w:t>
      </w:r>
    </w:p>
    <w:p w:rsidR="00870AE0" w:rsidRDefault="00870AE0" w:rsidP="00E64295">
      <w:pPr>
        <w:spacing w:line="276" w:lineRule="auto"/>
        <w:jc w:val="both"/>
        <w:rPr>
          <w:rFonts w:ascii="Palatino Linotype" w:eastAsia="Palatino Linotype" w:hAnsi="Palatino Linotype"/>
          <w:sz w:val="22"/>
        </w:rPr>
      </w:pPr>
      <w:r>
        <w:rPr>
          <w:rFonts w:ascii="Palatino Linotype" w:eastAsia="Palatino Linotype" w:hAnsi="Palatino Linotype"/>
          <w:sz w:val="22"/>
        </w:rPr>
        <w:t>- conoscenza delle istituzioni culturali presenti sul territorio</w:t>
      </w:r>
      <w:r w:rsidR="0016646A">
        <w:rPr>
          <w:rFonts w:ascii="Palatino Linotype" w:eastAsia="Palatino Linotype" w:hAnsi="Palatino Linotype"/>
          <w:sz w:val="22"/>
        </w:rPr>
        <w:t xml:space="preserve"> e del loro valore</w:t>
      </w:r>
    </w:p>
    <w:p w:rsidR="00870AE0" w:rsidRDefault="00870AE0" w:rsidP="00E64295">
      <w:pPr>
        <w:spacing w:line="276" w:lineRule="auto"/>
        <w:jc w:val="both"/>
        <w:rPr>
          <w:rFonts w:ascii="Palatino Linotype" w:eastAsia="Palatino Linotype" w:hAnsi="Palatino Linotype"/>
          <w:sz w:val="22"/>
        </w:rPr>
      </w:pPr>
      <w:r>
        <w:rPr>
          <w:rFonts w:ascii="Palatino Linotype" w:eastAsia="Palatino Linotype" w:hAnsi="Palatino Linotype"/>
          <w:sz w:val="22"/>
        </w:rPr>
        <w:t>- valorizzazione del patrimonio librario</w:t>
      </w:r>
      <w:r w:rsidR="00501D73">
        <w:rPr>
          <w:rFonts w:ascii="Palatino Linotype" w:eastAsia="Palatino Linotype" w:hAnsi="Palatino Linotype"/>
          <w:sz w:val="22"/>
        </w:rPr>
        <w:t xml:space="preserve"> e consapevolezza della necessità di preservarlo</w:t>
      </w:r>
    </w:p>
    <w:p w:rsidR="00870AE0" w:rsidRDefault="00870AE0" w:rsidP="00E64295">
      <w:pPr>
        <w:spacing w:line="276" w:lineRule="auto"/>
        <w:jc w:val="both"/>
        <w:rPr>
          <w:rFonts w:ascii="Palatino Linotype" w:eastAsia="Palatino Linotype" w:hAnsi="Palatino Linotype"/>
          <w:sz w:val="22"/>
        </w:rPr>
      </w:pPr>
      <w:r>
        <w:rPr>
          <w:rFonts w:ascii="Palatino Linotype" w:eastAsia="Palatino Linotype" w:hAnsi="Palatino Linotype"/>
          <w:sz w:val="22"/>
        </w:rPr>
        <w:t>- motivazione alla lettura, contro ogni pregiudizio sui testi scritti in epoche più lontane</w:t>
      </w:r>
    </w:p>
    <w:p w:rsidR="00870AE0" w:rsidRDefault="00EE2373" w:rsidP="00E64295">
      <w:pPr>
        <w:spacing w:line="276" w:lineRule="auto"/>
        <w:jc w:val="both"/>
        <w:rPr>
          <w:rFonts w:ascii="Palatino Linotype" w:eastAsia="Palatino Linotype" w:hAnsi="Palatino Linotype"/>
          <w:sz w:val="22"/>
        </w:rPr>
      </w:pPr>
      <w:r>
        <w:rPr>
          <w:rFonts w:ascii="Palatino Linotype" w:eastAsia="Palatino Linotype" w:hAnsi="Palatino Linotype"/>
          <w:sz w:val="22"/>
        </w:rPr>
        <w:t xml:space="preserve">- </w:t>
      </w:r>
      <w:r w:rsidR="00B97A9F">
        <w:rPr>
          <w:rFonts w:ascii="Palatino Linotype" w:eastAsia="Palatino Linotype" w:hAnsi="Palatino Linotype"/>
          <w:sz w:val="22"/>
        </w:rPr>
        <w:t xml:space="preserve">consolidamento </w:t>
      </w:r>
      <w:r>
        <w:rPr>
          <w:rFonts w:ascii="Palatino Linotype" w:eastAsia="Palatino Linotype" w:hAnsi="Palatino Linotype"/>
          <w:sz w:val="22"/>
        </w:rPr>
        <w:t>del lessico e della comunicazione in lingua italiana</w:t>
      </w:r>
      <w:r w:rsidR="007A1424">
        <w:rPr>
          <w:rFonts w:ascii="Palatino Linotype" w:eastAsia="Palatino Linotype" w:hAnsi="Palatino Linotype"/>
          <w:sz w:val="22"/>
        </w:rPr>
        <w:t xml:space="preserve"> nelle varie tipologie testuali</w:t>
      </w:r>
    </w:p>
    <w:p w:rsidR="00B97A9F" w:rsidRDefault="00870AE0" w:rsidP="00E64295">
      <w:pPr>
        <w:spacing w:line="276" w:lineRule="auto"/>
        <w:jc w:val="both"/>
        <w:rPr>
          <w:rFonts w:ascii="Palatino Linotype" w:eastAsia="Palatino Linotype" w:hAnsi="Palatino Linotype"/>
          <w:sz w:val="22"/>
        </w:rPr>
      </w:pPr>
      <w:r>
        <w:rPr>
          <w:rFonts w:ascii="Palatino Linotype" w:eastAsia="Palatino Linotype" w:hAnsi="Palatino Linotype"/>
          <w:sz w:val="22"/>
        </w:rPr>
        <w:t>- potenziamento della capacità relazionale</w:t>
      </w:r>
      <w:r w:rsidR="00522627">
        <w:rPr>
          <w:rFonts w:ascii="Palatino Linotype" w:eastAsia="Palatino Linotype" w:hAnsi="Palatino Linotype"/>
          <w:sz w:val="22"/>
        </w:rPr>
        <w:t xml:space="preserve"> con i pari e con gli adulti</w:t>
      </w:r>
    </w:p>
    <w:p w:rsidR="00501D73" w:rsidRDefault="00B97A9F" w:rsidP="00E64295">
      <w:pPr>
        <w:spacing w:line="276" w:lineRule="auto"/>
        <w:jc w:val="both"/>
        <w:rPr>
          <w:rFonts w:ascii="Palatino Linotype" w:eastAsia="Palatino Linotype" w:hAnsi="Palatino Linotype"/>
          <w:sz w:val="22"/>
        </w:rPr>
      </w:pPr>
      <w:r>
        <w:rPr>
          <w:rFonts w:ascii="Palatino Linotype" w:eastAsia="Palatino Linotype" w:hAnsi="Palatino Linotype"/>
          <w:sz w:val="22"/>
        </w:rPr>
        <w:t xml:space="preserve">- </w:t>
      </w:r>
      <w:r w:rsidR="00501D73">
        <w:rPr>
          <w:rFonts w:ascii="Palatino Linotype" w:eastAsia="Palatino Linotype" w:hAnsi="Palatino Linotype"/>
          <w:sz w:val="22"/>
        </w:rPr>
        <w:t xml:space="preserve">acquisizione di competenze nella risoluzione dei problemi e nella progettazione </w:t>
      </w:r>
    </w:p>
    <w:p w:rsidR="00870AE0" w:rsidRDefault="00870AE0" w:rsidP="00E64295">
      <w:pPr>
        <w:spacing w:line="276" w:lineRule="auto"/>
        <w:jc w:val="both"/>
        <w:rPr>
          <w:rFonts w:ascii="Palatino Linotype" w:eastAsia="Palatino Linotype" w:hAnsi="Palatino Linotype"/>
          <w:sz w:val="22"/>
        </w:rPr>
      </w:pPr>
      <w:r>
        <w:rPr>
          <w:rFonts w:ascii="Palatino Linotype" w:eastAsia="Palatino Linotype" w:hAnsi="Palatino Linotype"/>
          <w:sz w:val="22"/>
        </w:rPr>
        <w:t>- capacità di lavorare in team, portando a termine in maniera rigorosa e creativa i compiti assegnati</w:t>
      </w:r>
    </w:p>
    <w:p w:rsidR="0016646A" w:rsidRPr="002B0DA5" w:rsidRDefault="0023458B" w:rsidP="00E64295">
      <w:pPr>
        <w:spacing w:line="276" w:lineRule="auto"/>
        <w:jc w:val="both"/>
        <w:rPr>
          <w:rFonts w:ascii="Palatino Linotype" w:eastAsia="Palatino Linotype" w:hAnsi="Palatino Linotype"/>
          <w:color w:val="000000"/>
          <w:sz w:val="22"/>
        </w:rPr>
      </w:pPr>
      <w:r w:rsidRPr="002B0DA5">
        <w:rPr>
          <w:rFonts w:ascii="Palatino Linotype" w:eastAsia="Palatino Linotype" w:hAnsi="Palatino Linotype"/>
          <w:color w:val="000000"/>
          <w:sz w:val="22"/>
        </w:rPr>
        <w:t>- diff</w:t>
      </w:r>
      <w:r w:rsidR="00F86882" w:rsidRPr="002B0DA5">
        <w:rPr>
          <w:rFonts w:ascii="Palatino Linotype" w:eastAsia="Palatino Linotype" w:hAnsi="Palatino Linotype"/>
          <w:color w:val="000000"/>
          <w:sz w:val="22"/>
        </w:rPr>
        <w:t xml:space="preserve">usione delle </w:t>
      </w:r>
      <w:r w:rsidRPr="002B0DA5">
        <w:rPr>
          <w:rFonts w:ascii="Palatino Linotype" w:eastAsia="Palatino Linotype" w:hAnsi="Palatino Linotype"/>
          <w:color w:val="000000"/>
          <w:sz w:val="22"/>
        </w:rPr>
        <w:t>conoscenze acquisite presso i pari</w:t>
      </w:r>
      <w:r w:rsidR="0016646A">
        <w:rPr>
          <w:rFonts w:ascii="Palatino Linotype" w:eastAsia="Palatino Linotype" w:hAnsi="Palatino Linotype"/>
          <w:color w:val="000000"/>
          <w:sz w:val="22"/>
        </w:rPr>
        <w:t xml:space="preserve"> </w:t>
      </w:r>
    </w:p>
    <w:p w:rsidR="0023458B" w:rsidRDefault="0023458B" w:rsidP="00E64295">
      <w:pPr>
        <w:spacing w:line="276" w:lineRule="auto"/>
        <w:jc w:val="both"/>
        <w:rPr>
          <w:rFonts w:ascii="Palatino Linotype" w:eastAsia="Palatino Linotype" w:hAnsi="Palatino Linotype"/>
          <w:sz w:val="22"/>
        </w:rPr>
      </w:pPr>
    </w:p>
    <w:p w:rsidR="00870AE0" w:rsidRDefault="00870AE0" w:rsidP="00E64295">
      <w:pPr>
        <w:spacing w:line="276" w:lineRule="auto"/>
        <w:jc w:val="both"/>
        <w:rPr>
          <w:rFonts w:ascii="Palatino Linotype" w:eastAsia="Palatino Linotype" w:hAnsi="Palatino Linotype"/>
          <w:sz w:val="22"/>
        </w:rPr>
      </w:pPr>
      <w:r>
        <w:rPr>
          <w:rFonts w:ascii="Palatino Linotype" w:eastAsia="Palatino Linotype" w:hAnsi="Palatino Linotype"/>
          <w:sz w:val="22"/>
        </w:rPr>
        <w:t>3.</w:t>
      </w:r>
      <w:r>
        <w:rPr>
          <w:rFonts w:ascii="Palatino Linotype" w:eastAsia="Palatino Linotype" w:hAnsi="Palatino Linotype"/>
          <w:b/>
          <w:sz w:val="22"/>
        </w:rPr>
        <w:t>Quadro iniziale</w:t>
      </w:r>
    </w:p>
    <w:p w:rsidR="00870AE0" w:rsidRPr="00AC3B67" w:rsidRDefault="00870AE0" w:rsidP="00E64295">
      <w:pPr>
        <w:spacing w:line="276" w:lineRule="auto"/>
        <w:jc w:val="both"/>
      </w:pPr>
      <w:r>
        <w:rPr>
          <w:rFonts w:ascii="Palatino Linotype" w:eastAsia="Palatino Linotype" w:hAnsi="Palatino Linotype"/>
          <w:sz w:val="22"/>
        </w:rPr>
        <w:t xml:space="preserve">La classe del Liceo D’Azeglio segue un potenziamento “beni culturali”, volto tra l’altro ad </w:t>
      </w:r>
      <w:r>
        <w:t>educare alla coscienza della tutela e valorizzazione del patrimonio storico-artistico del nostro paese. L’attività permette di svolgere anche un percorso diacronico, che valorizzi non solo l'opera letteraria in sé ma anche l'oggetto libro e la sua conservazione nel tempo come supporto fisico e come patrimonio linguist</w:t>
      </w:r>
      <w:r w:rsidR="00AC26AF">
        <w:t>ico da preservare e conservare. I</w:t>
      </w:r>
      <w:r w:rsidR="008C5FC7">
        <w:t xml:space="preserve">l </w:t>
      </w:r>
      <w:r w:rsidR="00AC26AF">
        <w:t xml:space="preserve">gruppo appena formato </w:t>
      </w:r>
      <w:r w:rsidR="008C5FC7">
        <w:t>presenta ancora disomogeneità relazionali; la progettazione e l’impegno intorno ad un obiettivo comune</w:t>
      </w:r>
      <w:r w:rsidR="00D5273E">
        <w:t xml:space="preserve">, da </w:t>
      </w:r>
      <w:r w:rsidR="00D5273E">
        <w:lastRenderedPageBreak/>
        <w:t>condividere con studenti di altre scuole e di altre classi,</w:t>
      </w:r>
      <w:r w:rsidR="008C5FC7">
        <w:t xml:space="preserve"> </w:t>
      </w:r>
      <w:r w:rsidR="00D5273E">
        <w:t>produrrà senza dubbio benefici in relazione all</w:t>
      </w:r>
      <w:r w:rsidR="00AC3B67">
        <w:t>e competenze sociali e di citta</w:t>
      </w:r>
      <w:r w:rsidR="00D5273E">
        <w:t>dinanza.</w:t>
      </w:r>
      <w:r w:rsidR="00AC3B67">
        <w:t xml:space="preserve"> In particolare i</w:t>
      </w:r>
      <w:r>
        <w:t>l coinvolgimento del gruppo di studenti dell’ultimo anno di Scuola Media allarga l’orizzonte a punti di vista diversi, collegati alle diverse esperienze fatte, anche in base all’età.</w:t>
      </w:r>
    </w:p>
    <w:p w:rsidR="00C9375A" w:rsidRPr="004B072F" w:rsidRDefault="00216118" w:rsidP="00E64295">
      <w:pPr>
        <w:spacing w:line="276" w:lineRule="auto"/>
        <w:jc w:val="both"/>
        <w:rPr>
          <w:rFonts w:ascii="Palatino Linotype" w:eastAsia="Palatino Linotype" w:hAnsi="Palatino Linotype"/>
          <w:sz w:val="22"/>
        </w:rPr>
      </w:pPr>
      <w:r w:rsidRPr="004B072F">
        <w:rPr>
          <w:rFonts w:ascii="Palatino Linotype" w:eastAsia="Palatino Linotype" w:hAnsi="Palatino Linotype"/>
          <w:sz w:val="22"/>
        </w:rPr>
        <w:t xml:space="preserve">Gli allievi della Scuola Media Statale TO-VIA REVEL </w:t>
      </w:r>
      <w:r w:rsidR="001A615C" w:rsidRPr="004B072F">
        <w:rPr>
          <w:rFonts w:ascii="Palatino Linotype" w:eastAsia="Palatino Linotype" w:hAnsi="Palatino Linotype"/>
          <w:sz w:val="22"/>
        </w:rPr>
        <w:t xml:space="preserve">che parteciperanno al progetto </w:t>
      </w:r>
      <w:r w:rsidRPr="004B072F">
        <w:rPr>
          <w:rFonts w:ascii="Palatino Linotype" w:eastAsia="Palatino Linotype" w:hAnsi="Palatino Linotype"/>
          <w:sz w:val="22"/>
        </w:rPr>
        <w:t xml:space="preserve">appartengono a diverse sezioni dell’istituto e </w:t>
      </w:r>
      <w:r w:rsidR="001A615C" w:rsidRPr="004B072F">
        <w:rPr>
          <w:rFonts w:ascii="Palatino Linotype" w:eastAsia="Palatino Linotype" w:hAnsi="Palatino Linotype"/>
          <w:sz w:val="22"/>
        </w:rPr>
        <w:t xml:space="preserve">costituiscono un gruppo in eccellenza; sono motivati allo studio dell’italiano, possiedono soddisfacenti conoscenze </w:t>
      </w:r>
      <w:r w:rsidR="000F2D7A" w:rsidRPr="004B072F">
        <w:rPr>
          <w:rFonts w:ascii="Palatino Linotype" w:eastAsia="Palatino Linotype" w:hAnsi="Palatino Linotype"/>
          <w:sz w:val="22"/>
        </w:rPr>
        <w:t>letterarie e consolidate</w:t>
      </w:r>
      <w:r w:rsidR="001A615C" w:rsidRPr="004B072F">
        <w:rPr>
          <w:rFonts w:ascii="Palatino Linotype" w:eastAsia="Palatino Linotype" w:hAnsi="Palatino Linotype"/>
          <w:sz w:val="22"/>
        </w:rPr>
        <w:t xml:space="preserve"> abilità linguistico-espressive</w:t>
      </w:r>
      <w:r w:rsidR="001F2FA1" w:rsidRPr="004B072F">
        <w:rPr>
          <w:rFonts w:ascii="Palatino Linotype" w:eastAsia="Palatino Linotype" w:hAnsi="Palatino Linotype"/>
          <w:sz w:val="22"/>
        </w:rPr>
        <w:t>;</w:t>
      </w:r>
      <w:r w:rsidR="000F2D7A" w:rsidRPr="004B072F">
        <w:rPr>
          <w:rFonts w:ascii="Palatino Linotype" w:eastAsia="Palatino Linotype" w:hAnsi="Palatino Linotype"/>
          <w:sz w:val="22"/>
        </w:rPr>
        <w:t xml:space="preserve"> </w:t>
      </w:r>
      <w:r w:rsidR="001A615C" w:rsidRPr="004B072F">
        <w:rPr>
          <w:rFonts w:ascii="Palatino Linotype" w:eastAsia="Palatino Linotype" w:hAnsi="Palatino Linotype"/>
          <w:sz w:val="22"/>
        </w:rPr>
        <w:t xml:space="preserve">risultano </w:t>
      </w:r>
      <w:r w:rsidR="001F2FA1" w:rsidRPr="004B072F">
        <w:rPr>
          <w:rFonts w:ascii="Palatino Linotype" w:eastAsia="Palatino Linotype" w:hAnsi="Palatino Linotype"/>
          <w:sz w:val="22"/>
        </w:rPr>
        <w:t xml:space="preserve">inoltre </w:t>
      </w:r>
      <w:r w:rsidR="001A615C" w:rsidRPr="004B072F">
        <w:rPr>
          <w:rFonts w:ascii="Palatino Linotype" w:eastAsia="Palatino Linotype" w:hAnsi="Palatino Linotype"/>
          <w:sz w:val="22"/>
        </w:rPr>
        <w:t xml:space="preserve">orientati alla frequenza liceale.  </w:t>
      </w:r>
    </w:p>
    <w:p w:rsidR="000F2D7A" w:rsidRPr="004B072F" w:rsidRDefault="001F2FA1" w:rsidP="00E64295">
      <w:pPr>
        <w:spacing w:line="276" w:lineRule="auto"/>
        <w:jc w:val="both"/>
        <w:rPr>
          <w:rFonts w:ascii="Palatino Linotype" w:eastAsia="Palatino Linotype" w:hAnsi="Palatino Linotype"/>
          <w:sz w:val="22"/>
        </w:rPr>
      </w:pPr>
      <w:r w:rsidRPr="004B072F">
        <w:rPr>
          <w:rFonts w:ascii="Palatino Linotype" w:eastAsia="Palatino Linotype" w:hAnsi="Palatino Linotype"/>
          <w:sz w:val="22"/>
        </w:rPr>
        <w:t>I</w:t>
      </w:r>
      <w:r w:rsidR="00C9375A" w:rsidRPr="004B072F">
        <w:rPr>
          <w:rFonts w:ascii="Palatino Linotype" w:eastAsia="Palatino Linotype" w:hAnsi="Palatino Linotype"/>
          <w:sz w:val="22"/>
        </w:rPr>
        <w:t>n un’</w:t>
      </w:r>
      <w:r w:rsidR="000F2D7A" w:rsidRPr="004B072F">
        <w:rPr>
          <w:rFonts w:ascii="Palatino Linotype" w:eastAsia="Palatino Linotype" w:hAnsi="Palatino Linotype"/>
          <w:sz w:val="22"/>
        </w:rPr>
        <w:t>ottica di partecipazione</w:t>
      </w:r>
      <w:r w:rsidR="00C9375A" w:rsidRPr="004B072F">
        <w:rPr>
          <w:rFonts w:ascii="Palatino Linotype" w:eastAsia="Palatino Linotype" w:hAnsi="Palatino Linotype"/>
          <w:sz w:val="22"/>
        </w:rPr>
        <w:t xml:space="preserve"> e condivisione che possa valorizzare le eccellenze, ma anche motivare gli allievi </w:t>
      </w:r>
      <w:r w:rsidR="00EF0998" w:rsidRPr="004B072F">
        <w:rPr>
          <w:rFonts w:ascii="Palatino Linotype" w:eastAsia="Palatino Linotype" w:hAnsi="Palatino Linotype"/>
          <w:sz w:val="22"/>
        </w:rPr>
        <w:t xml:space="preserve">con maggiori </w:t>
      </w:r>
      <w:r w:rsidR="00C9375A" w:rsidRPr="004B072F">
        <w:rPr>
          <w:rFonts w:ascii="Palatino Linotype" w:eastAsia="Palatino Linotype" w:hAnsi="Palatino Linotype"/>
          <w:sz w:val="22"/>
        </w:rPr>
        <w:t>difficoltà, l</w:t>
      </w:r>
      <w:r w:rsidR="001A615C" w:rsidRPr="004B072F">
        <w:rPr>
          <w:rFonts w:ascii="Palatino Linotype" w:eastAsia="Palatino Linotype" w:hAnsi="Palatino Linotype"/>
          <w:sz w:val="22"/>
        </w:rPr>
        <w:t xml:space="preserve">’attività </w:t>
      </w:r>
      <w:r w:rsidR="00CE659F" w:rsidRPr="004B072F">
        <w:rPr>
          <w:rFonts w:ascii="Palatino Linotype" w:eastAsia="Palatino Linotype" w:hAnsi="Palatino Linotype"/>
          <w:sz w:val="22"/>
        </w:rPr>
        <w:t xml:space="preserve">avrà comunque una </w:t>
      </w:r>
      <w:r w:rsidRPr="004B072F">
        <w:rPr>
          <w:rFonts w:ascii="Palatino Linotype" w:eastAsia="Palatino Linotype" w:hAnsi="Palatino Linotype"/>
          <w:sz w:val="22"/>
        </w:rPr>
        <w:t xml:space="preserve">ricaduta </w:t>
      </w:r>
      <w:r w:rsidR="00CE659F" w:rsidRPr="004B072F">
        <w:rPr>
          <w:rFonts w:ascii="Palatino Linotype" w:eastAsia="Palatino Linotype" w:hAnsi="Palatino Linotype"/>
          <w:sz w:val="22"/>
        </w:rPr>
        <w:t xml:space="preserve">più ampia </w:t>
      </w:r>
      <w:r w:rsidRPr="004B072F">
        <w:rPr>
          <w:rFonts w:ascii="Palatino Linotype" w:eastAsia="Palatino Linotype" w:hAnsi="Palatino Linotype"/>
          <w:sz w:val="22"/>
        </w:rPr>
        <w:t xml:space="preserve">e </w:t>
      </w:r>
      <w:r w:rsidR="00C9375A" w:rsidRPr="004B072F">
        <w:rPr>
          <w:rFonts w:ascii="Palatino Linotype" w:eastAsia="Palatino Linotype" w:hAnsi="Palatino Linotype"/>
          <w:sz w:val="22"/>
        </w:rPr>
        <w:t>consent</w:t>
      </w:r>
      <w:r w:rsidRPr="004B072F">
        <w:rPr>
          <w:rFonts w:ascii="Palatino Linotype" w:eastAsia="Palatino Linotype" w:hAnsi="Palatino Linotype"/>
          <w:sz w:val="22"/>
        </w:rPr>
        <w:t>irà di</w:t>
      </w:r>
      <w:r w:rsidR="0023458B" w:rsidRPr="004B072F">
        <w:rPr>
          <w:rFonts w:ascii="Palatino Linotype" w:eastAsia="Palatino Linotype" w:hAnsi="Palatino Linotype"/>
          <w:sz w:val="22"/>
        </w:rPr>
        <w:t xml:space="preserve"> </w:t>
      </w:r>
      <w:r w:rsidR="001A615C" w:rsidRPr="004B072F">
        <w:rPr>
          <w:rFonts w:ascii="Palatino Linotype" w:eastAsia="Palatino Linotype" w:hAnsi="Palatino Linotype"/>
          <w:sz w:val="22"/>
        </w:rPr>
        <w:t xml:space="preserve">coinvolgere </w:t>
      </w:r>
      <w:r w:rsidR="00CE659F" w:rsidRPr="004B072F">
        <w:rPr>
          <w:rFonts w:ascii="Palatino Linotype" w:eastAsia="Palatino Linotype" w:hAnsi="Palatino Linotype"/>
          <w:sz w:val="22"/>
        </w:rPr>
        <w:t>le classi intere</w:t>
      </w:r>
      <w:r w:rsidR="00EF0998" w:rsidRPr="004B072F">
        <w:rPr>
          <w:rFonts w:ascii="Palatino Linotype" w:eastAsia="Palatino Linotype" w:hAnsi="Palatino Linotype"/>
          <w:sz w:val="22"/>
        </w:rPr>
        <w:t xml:space="preserve">. </w:t>
      </w:r>
      <w:r w:rsidRPr="004B072F">
        <w:rPr>
          <w:rFonts w:ascii="Palatino Linotype" w:eastAsia="Palatino Linotype" w:hAnsi="Palatino Linotype"/>
          <w:sz w:val="22"/>
        </w:rPr>
        <w:t xml:space="preserve"> </w:t>
      </w:r>
      <w:r w:rsidR="00EF0998" w:rsidRPr="004B072F">
        <w:rPr>
          <w:rFonts w:ascii="Palatino Linotype" w:eastAsia="Palatino Linotype" w:hAnsi="Palatino Linotype"/>
          <w:sz w:val="22"/>
        </w:rPr>
        <w:t>I</w:t>
      </w:r>
      <w:r w:rsidR="00C9375A" w:rsidRPr="004B072F">
        <w:rPr>
          <w:rFonts w:ascii="Palatino Linotype" w:eastAsia="Palatino Linotype" w:hAnsi="Palatino Linotype"/>
          <w:sz w:val="22"/>
        </w:rPr>
        <w:t>nfatti</w:t>
      </w:r>
      <w:r w:rsidR="001A615C" w:rsidRPr="004B072F">
        <w:rPr>
          <w:rFonts w:ascii="Palatino Linotype" w:eastAsia="Palatino Linotype" w:hAnsi="Palatino Linotype"/>
          <w:sz w:val="22"/>
        </w:rPr>
        <w:t xml:space="preserve"> </w:t>
      </w:r>
      <w:r w:rsidR="00F86882" w:rsidRPr="004B072F">
        <w:rPr>
          <w:rFonts w:ascii="Palatino Linotype" w:eastAsia="Palatino Linotype" w:hAnsi="Palatino Linotype"/>
          <w:sz w:val="22"/>
        </w:rPr>
        <w:t xml:space="preserve">tutti </w:t>
      </w:r>
      <w:r w:rsidR="00CE659F" w:rsidRPr="004B072F">
        <w:rPr>
          <w:rFonts w:ascii="Palatino Linotype" w:eastAsia="Palatino Linotype" w:hAnsi="Palatino Linotype"/>
          <w:sz w:val="22"/>
        </w:rPr>
        <w:t xml:space="preserve">gli allievi </w:t>
      </w:r>
      <w:r w:rsidR="00F86882" w:rsidRPr="004B072F">
        <w:rPr>
          <w:rFonts w:ascii="Palatino Linotype" w:eastAsia="Palatino Linotype" w:hAnsi="Palatino Linotype"/>
          <w:sz w:val="22"/>
        </w:rPr>
        <w:t>parteciperanno alla prima fase del lavoro</w:t>
      </w:r>
      <w:r w:rsidR="00EF0998" w:rsidRPr="004B072F">
        <w:rPr>
          <w:rFonts w:ascii="Palatino Linotype" w:eastAsia="Palatino Linotype" w:hAnsi="Palatino Linotype"/>
          <w:sz w:val="22"/>
        </w:rPr>
        <w:t xml:space="preserve">: il </w:t>
      </w:r>
      <w:r w:rsidR="00EF0998" w:rsidRPr="00FE6000">
        <w:rPr>
          <w:rFonts w:ascii="Palatino Linotype" w:eastAsia="Palatino Linotype" w:hAnsi="Palatino Linotype"/>
          <w:i/>
          <w:sz w:val="22"/>
        </w:rPr>
        <w:t>brainstorming</w:t>
      </w:r>
      <w:r w:rsidR="00EF0998" w:rsidRPr="004B072F">
        <w:rPr>
          <w:rFonts w:ascii="Palatino Linotype" w:eastAsia="Palatino Linotype" w:hAnsi="Palatino Linotype"/>
          <w:sz w:val="22"/>
        </w:rPr>
        <w:t xml:space="preserve"> con la presentazione, </w:t>
      </w:r>
      <w:r w:rsidR="00CE659F" w:rsidRPr="004B072F">
        <w:rPr>
          <w:rFonts w:ascii="Palatino Linotype" w:eastAsia="Palatino Linotype" w:hAnsi="Palatino Linotype"/>
          <w:sz w:val="22"/>
        </w:rPr>
        <w:t xml:space="preserve">la </w:t>
      </w:r>
      <w:r w:rsidR="00EF0998" w:rsidRPr="004B072F">
        <w:rPr>
          <w:rFonts w:ascii="Palatino Linotype" w:eastAsia="Palatino Linotype" w:hAnsi="Palatino Linotype"/>
          <w:sz w:val="22"/>
        </w:rPr>
        <w:t xml:space="preserve">definizione, </w:t>
      </w:r>
      <w:r w:rsidR="00CE659F" w:rsidRPr="004B072F">
        <w:rPr>
          <w:rFonts w:ascii="Palatino Linotype" w:eastAsia="Palatino Linotype" w:hAnsi="Palatino Linotype"/>
          <w:sz w:val="22"/>
        </w:rPr>
        <w:t xml:space="preserve">la </w:t>
      </w:r>
      <w:r w:rsidR="00EF0998" w:rsidRPr="004B072F">
        <w:rPr>
          <w:rFonts w:ascii="Palatino Linotype" w:eastAsia="Palatino Linotype" w:hAnsi="Palatino Linotype"/>
          <w:sz w:val="22"/>
        </w:rPr>
        <w:t>riflessione guidata dai docenti su</w:t>
      </w:r>
      <w:r w:rsidR="00F86882" w:rsidRPr="004B072F">
        <w:rPr>
          <w:rFonts w:ascii="Palatino Linotype" w:eastAsia="Palatino Linotype" w:hAnsi="Palatino Linotype"/>
          <w:sz w:val="22"/>
        </w:rPr>
        <w:t>l “concetto di classico”</w:t>
      </w:r>
      <w:r w:rsidR="00EF0998" w:rsidRPr="004B072F">
        <w:rPr>
          <w:rFonts w:ascii="Palatino Linotype" w:eastAsia="Palatino Linotype" w:hAnsi="Palatino Linotype"/>
          <w:sz w:val="22"/>
        </w:rPr>
        <w:t xml:space="preserve">. </w:t>
      </w:r>
      <w:r w:rsidR="00CE659F" w:rsidRPr="004B072F">
        <w:rPr>
          <w:rFonts w:ascii="Palatino Linotype" w:eastAsia="Palatino Linotype" w:hAnsi="Palatino Linotype"/>
          <w:sz w:val="22"/>
        </w:rPr>
        <w:t xml:space="preserve"> I</w:t>
      </w:r>
      <w:r w:rsidR="00EF0998" w:rsidRPr="004B072F">
        <w:rPr>
          <w:rFonts w:ascii="Palatino Linotype" w:eastAsia="Palatino Linotype" w:hAnsi="Palatino Linotype"/>
          <w:sz w:val="22"/>
        </w:rPr>
        <w:t>n partico</w:t>
      </w:r>
      <w:r w:rsidRPr="004B072F">
        <w:rPr>
          <w:rFonts w:ascii="Palatino Linotype" w:eastAsia="Palatino Linotype" w:hAnsi="Palatino Linotype"/>
          <w:sz w:val="22"/>
        </w:rPr>
        <w:t>lare</w:t>
      </w:r>
      <w:r w:rsidR="00CE659F" w:rsidRPr="004B072F">
        <w:rPr>
          <w:rFonts w:ascii="Palatino Linotype" w:eastAsia="Palatino Linotype" w:hAnsi="Palatino Linotype"/>
          <w:sz w:val="22"/>
        </w:rPr>
        <w:t xml:space="preserve">, </w:t>
      </w:r>
      <w:r w:rsidRPr="004B072F">
        <w:rPr>
          <w:rFonts w:ascii="Palatino Linotype" w:eastAsia="Palatino Linotype" w:hAnsi="Palatino Linotype"/>
          <w:sz w:val="22"/>
        </w:rPr>
        <w:t xml:space="preserve"> </w:t>
      </w:r>
      <w:r w:rsidR="00CE659F" w:rsidRPr="004B072F">
        <w:rPr>
          <w:rFonts w:ascii="Palatino Linotype" w:eastAsia="Palatino Linotype" w:hAnsi="Palatino Linotype"/>
          <w:sz w:val="22"/>
        </w:rPr>
        <w:t xml:space="preserve">il lavoro iniziale verterà </w:t>
      </w:r>
      <w:r w:rsidRPr="004B072F">
        <w:rPr>
          <w:rFonts w:ascii="Palatino Linotype" w:eastAsia="Palatino Linotype" w:hAnsi="Palatino Linotype"/>
          <w:sz w:val="22"/>
        </w:rPr>
        <w:t xml:space="preserve">sugli aspetti linguistici del tema e </w:t>
      </w:r>
      <w:r w:rsidR="00EF0998" w:rsidRPr="004B072F">
        <w:rPr>
          <w:rFonts w:ascii="Palatino Linotype" w:eastAsia="Palatino Linotype" w:hAnsi="Palatino Linotype"/>
          <w:sz w:val="22"/>
        </w:rPr>
        <w:t>sui significati del termine in diversi ambiti.</w:t>
      </w:r>
      <w:r w:rsidR="000F2D7A" w:rsidRPr="004B072F">
        <w:rPr>
          <w:rFonts w:ascii="Palatino Linotype" w:eastAsia="Palatino Linotype" w:hAnsi="Palatino Linotype"/>
          <w:sz w:val="22"/>
        </w:rPr>
        <w:t xml:space="preserve"> </w:t>
      </w:r>
      <w:r w:rsidRPr="004B072F">
        <w:rPr>
          <w:rFonts w:ascii="Palatino Linotype" w:eastAsia="Palatino Linotype" w:hAnsi="Palatino Linotype"/>
          <w:sz w:val="22"/>
        </w:rPr>
        <w:t xml:space="preserve"> </w:t>
      </w:r>
      <w:r w:rsidR="00EF0998" w:rsidRPr="004B072F">
        <w:rPr>
          <w:rFonts w:ascii="Palatino Linotype" w:eastAsia="Palatino Linotype" w:hAnsi="Palatino Linotype"/>
          <w:sz w:val="22"/>
        </w:rPr>
        <w:t>Nella seconda fase il gruppo in eccellenza approfondirà</w:t>
      </w:r>
      <w:r w:rsidRPr="004B072F">
        <w:rPr>
          <w:rFonts w:ascii="Palatino Linotype" w:eastAsia="Palatino Linotype" w:hAnsi="Palatino Linotype"/>
          <w:sz w:val="22"/>
        </w:rPr>
        <w:t xml:space="preserve"> le conoscenze,</w:t>
      </w:r>
      <w:r w:rsidR="00EF0998" w:rsidRPr="004B072F">
        <w:rPr>
          <w:rFonts w:ascii="Palatino Linotype" w:eastAsia="Palatino Linotype" w:hAnsi="Palatino Linotype"/>
          <w:sz w:val="22"/>
        </w:rPr>
        <w:t xml:space="preserve"> </w:t>
      </w:r>
      <w:r w:rsidRPr="004B072F">
        <w:rPr>
          <w:rFonts w:ascii="Palatino Linotype" w:eastAsia="Palatino Linotype" w:hAnsi="Palatino Linotype"/>
          <w:sz w:val="22"/>
        </w:rPr>
        <w:t xml:space="preserve">approcciandosi al classico in letteratura e, attraverso  </w:t>
      </w:r>
      <w:r w:rsidR="000F2D7A" w:rsidRPr="004B072F">
        <w:rPr>
          <w:rFonts w:ascii="Palatino Linotype" w:eastAsia="Palatino Linotype" w:hAnsi="Palatino Linotype"/>
          <w:sz w:val="22"/>
        </w:rPr>
        <w:t>la modalità</w:t>
      </w:r>
      <w:r w:rsidR="00551919">
        <w:rPr>
          <w:rFonts w:ascii="Palatino Linotype" w:eastAsia="Palatino Linotype" w:hAnsi="Palatino Linotype"/>
          <w:sz w:val="22"/>
        </w:rPr>
        <w:t xml:space="preserve"> </w:t>
      </w:r>
      <w:r w:rsidR="000F2D7A" w:rsidRPr="004B072F">
        <w:rPr>
          <w:rFonts w:ascii="Palatino Linotype" w:eastAsia="Palatino Linotype" w:hAnsi="Palatino Linotype"/>
          <w:sz w:val="22"/>
        </w:rPr>
        <w:t xml:space="preserve"> </w:t>
      </w:r>
      <w:proofErr w:type="spellStart"/>
      <w:r w:rsidR="000F2D7A" w:rsidRPr="00FE6000">
        <w:rPr>
          <w:rFonts w:ascii="Palatino Linotype" w:eastAsia="Palatino Linotype" w:hAnsi="Palatino Linotype"/>
          <w:i/>
          <w:sz w:val="22"/>
        </w:rPr>
        <w:t>peer</w:t>
      </w:r>
      <w:r w:rsidR="00CE659F" w:rsidRPr="00FE6000">
        <w:rPr>
          <w:rFonts w:ascii="Palatino Linotype" w:eastAsia="Palatino Linotype" w:hAnsi="Palatino Linotype"/>
          <w:i/>
          <w:sz w:val="22"/>
        </w:rPr>
        <w:t>-</w:t>
      </w:r>
      <w:r w:rsidR="000F2D7A" w:rsidRPr="00FE6000">
        <w:rPr>
          <w:rFonts w:ascii="Palatino Linotype" w:eastAsia="Palatino Linotype" w:hAnsi="Palatino Linotype"/>
          <w:i/>
          <w:sz w:val="22"/>
        </w:rPr>
        <w:t>education</w:t>
      </w:r>
      <w:proofErr w:type="spellEnd"/>
      <w:r w:rsidRPr="004B072F">
        <w:rPr>
          <w:rFonts w:ascii="Palatino Linotype" w:eastAsia="Palatino Linotype" w:hAnsi="Palatino Linotype"/>
          <w:sz w:val="22"/>
        </w:rPr>
        <w:t>,</w:t>
      </w:r>
      <w:r w:rsidR="000F2D7A" w:rsidRPr="004B072F">
        <w:rPr>
          <w:rFonts w:ascii="Palatino Linotype" w:eastAsia="Palatino Linotype" w:hAnsi="Palatino Linotype"/>
          <w:sz w:val="22"/>
        </w:rPr>
        <w:t xml:space="preserve"> potr</w:t>
      </w:r>
      <w:r w:rsidRPr="004B072F">
        <w:rPr>
          <w:rFonts w:ascii="Palatino Linotype" w:eastAsia="Palatino Linotype" w:hAnsi="Palatino Linotype"/>
          <w:sz w:val="22"/>
        </w:rPr>
        <w:t>à</w:t>
      </w:r>
      <w:r w:rsidR="000F2D7A" w:rsidRPr="004B072F">
        <w:rPr>
          <w:rFonts w:ascii="Palatino Linotype" w:eastAsia="Palatino Linotype" w:hAnsi="Palatino Linotype"/>
          <w:sz w:val="22"/>
        </w:rPr>
        <w:t xml:space="preserve"> coinvolgere </w:t>
      </w:r>
      <w:r w:rsidRPr="004B072F">
        <w:rPr>
          <w:rFonts w:ascii="Palatino Linotype" w:eastAsia="Palatino Linotype" w:hAnsi="Palatino Linotype"/>
          <w:sz w:val="22"/>
        </w:rPr>
        <w:t xml:space="preserve">i pari proponendo </w:t>
      </w:r>
      <w:r w:rsidR="00CE659F" w:rsidRPr="004B072F">
        <w:rPr>
          <w:rFonts w:ascii="Palatino Linotype" w:eastAsia="Palatino Linotype" w:hAnsi="Palatino Linotype"/>
          <w:sz w:val="22"/>
        </w:rPr>
        <w:t>classici</w:t>
      </w:r>
      <w:r w:rsidRPr="004B072F">
        <w:rPr>
          <w:rFonts w:ascii="Palatino Linotype" w:eastAsia="Palatino Linotype" w:hAnsi="Palatino Linotype"/>
          <w:sz w:val="22"/>
        </w:rPr>
        <w:t xml:space="preserve"> da leggere, parlando dell’esperienza vissuta nelle biblioteche visitate, ecc. I</w:t>
      </w:r>
      <w:r w:rsidR="00135742" w:rsidRPr="004B072F">
        <w:rPr>
          <w:rFonts w:ascii="Palatino Linotype" w:eastAsia="Palatino Linotype" w:hAnsi="Palatino Linotype"/>
          <w:sz w:val="22"/>
        </w:rPr>
        <w:t xml:space="preserve">nfine i </w:t>
      </w:r>
      <w:r w:rsidR="000F2D7A" w:rsidRPr="004B072F">
        <w:rPr>
          <w:rFonts w:ascii="Palatino Linotype" w:eastAsia="Palatino Linotype" w:hAnsi="Palatino Linotype"/>
          <w:sz w:val="22"/>
        </w:rPr>
        <w:t xml:space="preserve">prodotti </w:t>
      </w:r>
      <w:r w:rsidRPr="004B072F">
        <w:rPr>
          <w:rFonts w:ascii="Palatino Linotype" w:eastAsia="Palatino Linotype" w:hAnsi="Palatino Linotype"/>
          <w:sz w:val="22"/>
        </w:rPr>
        <w:t xml:space="preserve">multimediali </w:t>
      </w:r>
      <w:r w:rsidR="000F2D7A" w:rsidRPr="004B072F">
        <w:rPr>
          <w:rFonts w:ascii="Palatino Linotype" w:eastAsia="Palatino Linotype" w:hAnsi="Palatino Linotype"/>
          <w:sz w:val="22"/>
        </w:rPr>
        <w:t xml:space="preserve">saranno diffusi </w:t>
      </w:r>
      <w:r w:rsidR="008F2FB9">
        <w:rPr>
          <w:rFonts w:ascii="Palatino Linotype" w:eastAsia="Palatino Linotype" w:hAnsi="Palatino Linotype"/>
          <w:sz w:val="22"/>
        </w:rPr>
        <w:t xml:space="preserve">anche alle altre classi non partecipanti </w:t>
      </w:r>
      <w:r w:rsidRPr="004B072F">
        <w:rPr>
          <w:rFonts w:ascii="Palatino Linotype" w:eastAsia="Palatino Linotype" w:hAnsi="Palatino Linotype"/>
          <w:sz w:val="22"/>
        </w:rPr>
        <w:t>attraverso il sito della scuola.</w:t>
      </w:r>
      <w:r w:rsidR="00C9375A" w:rsidRPr="004B072F">
        <w:rPr>
          <w:rFonts w:ascii="Palatino Linotype" w:eastAsia="Palatino Linotype" w:hAnsi="Palatino Linotype"/>
          <w:sz w:val="22"/>
        </w:rPr>
        <w:t xml:space="preserve"> </w:t>
      </w:r>
    </w:p>
    <w:p w:rsidR="009213FB" w:rsidRDefault="009213FB" w:rsidP="00E64295">
      <w:pPr>
        <w:spacing w:line="276" w:lineRule="auto"/>
        <w:jc w:val="both"/>
        <w:rPr>
          <w:rFonts w:ascii="Palatino Linotype" w:eastAsia="Palatino Linotype" w:hAnsi="Palatino Linotype"/>
          <w:sz w:val="22"/>
        </w:rPr>
      </w:pPr>
    </w:p>
    <w:p w:rsidR="00870AE0" w:rsidRDefault="00870AE0" w:rsidP="00E64295">
      <w:pPr>
        <w:spacing w:line="276" w:lineRule="auto"/>
        <w:jc w:val="both"/>
        <w:rPr>
          <w:rFonts w:ascii="Palatino Linotype" w:eastAsia="Palatino Linotype" w:hAnsi="Palatino Linotype"/>
          <w:sz w:val="22"/>
        </w:rPr>
      </w:pPr>
      <w:r>
        <w:rPr>
          <w:rFonts w:ascii="Palatino Linotype" w:eastAsia="Palatino Linotype" w:hAnsi="Palatino Linotype"/>
          <w:sz w:val="22"/>
        </w:rPr>
        <w:t>4.</w:t>
      </w:r>
      <w:r w:rsidR="00771144">
        <w:rPr>
          <w:rFonts w:ascii="Palatino Linotype" w:eastAsia="Palatino Linotype" w:hAnsi="Palatino Linotype"/>
          <w:sz w:val="22"/>
        </w:rPr>
        <w:t xml:space="preserve"> </w:t>
      </w:r>
      <w:r>
        <w:rPr>
          <w:rFonts w:ascii="Palatino Linotype" w:eastAsia="Palatino Linotype" w:hAnsi="Palatino Linotype"/>
          <w:b/>
          <w:sz w:val="22"/>
        </w:rPr>
        <w:t>Situazione problema</w:t>
      </w:r>
    </w:p>
    <w:p w:rsidR="00870AE0" w:rsidRDefault="00870AE0" w:rsidP="00E64295">
      <w:pPr>
        <w:spacing w:line="276" w:lineRule="auto"/>
        <w:jc w:val="both"/>
        <w:rPr>
          <w:rFonts w:ascii="Palatino Linotype" w:eastAsia="Palatino Linotype" w:hAnsi="Palatino Linotype"/>
          <w:sz w:val="22"/>
        </w:rPr>
      </w:pPr>
      <w:r>
        <w:rPr>
          <w:rFonts w:ascii="Palatino Linotype" w:eastAsia="Palatino Linotype" w:hAnsi="Palatino Linotype"/>
          <w:sz w:val="22"/>
        </w:rPr>
        <w:t>Di fronte al diffuso pregiudizio e disinteresse degli adolescenti per l’opera letteraria, spesso vista solo come oggetto di studio obbligato, il progetto si propone una “didattica della scoperta”, con l’obiettivo di un maggiore coinvolgimento dello studente e di una maggiore autonomia nell’avvicinarsi a un testo, ponendosi domande e giungendo attraverso un percorso guidato alla soluzione. Un’attività interattiva e relazionale come quella della visita alla biblioteca, della scelta di testi da osservare, descrivere e commentare, oltre all’elaborazione di un documento condiviso portano inoltre al potenziamento delle abilità di relazione con l’altro (anche di gruppi ed età diverse, come può accadere nel caso di questo progetto), della creatività, del livello di motivazione. Lo studente viene posto di fronte a situazioni inedite, da affrontare con metodi sconosciuti, che producono una rea</w:t>
      </w:r>
      <w:r w:rsidR="00FE6000">
        <w:rPr>
          <w:rFonts w:ascii="Palatino Linotype" w:eastAsia="Palatino Linotype" w:hAnsi="Palatino Linotype"/>
          <w:sz w:val="22"/>
        </w:rPr>
        <w:t xml:space="preserve">zione emotiva, un processo </w:t>
      </w:r>
      <w:r>
        <w:rPr>
          <w:rFonts w:ascii="Palatino Linotype" w:eastAsia="Palatino Linotype" w:hAnsi="Palatino Linotype"/>
          <w:sz w:val="22"/>
        </w:rPr>
        <w:t>di acquisizione di dati e informazioni e una riflessione e rielaborazione finale attraverso il testo scritto, la mappa, la creazione di immagini e schemi.</w:t>
      </w:r>
    </w:p>
    <w:p w:rsidR="00870AE0" w:rsidRDefault="00870AE0" w:rsidP="00E64295">
      <w:pPr>
        <w:tabs>
          <w:tab w:val="left" w:pos="0"/>
        </w:tabs>
        <w:spacing w:line="276" w:lineRule="auto"/>
        <w:jc w:val="both"/>
        <w:rPr>
          <w:rFonts w:ascii="Palatino Linotype" w:eastAsia="Palatino Linotype" w:hAnsi="Palatino Linotype"/>
          <w:sz w:val="22"/>
        </w:rPr>
      </w:pPr>
    </w:p>
    <w:p w:rsidR="00870AE0" w:rsidRDefault="00870AE0" w:rsidP="00E64295">
      <w:pPr>
        <w:tabs>
          <w:tab w:val="left" w:pos="0"/>
        </w:tabs>
        <w:spacing w:line="276" w:lineRule="auto"/>
        <w:jc w:val="both"/>
        <w:rPr>
          <w:rFonts w:ascii="Palatino Linotype" w:eastAsia="Palatino Linotype" w:hAnsi="Palatino Linotype"/>
          <w:b/>
          <w:sz w:val="22"/>
        </w:rPr>
      </w:pPr>
      <w:r>
        <w:rPr>
          <w:rFonts w:ascii="Palatino Linotype" w:eastAsia="Palatino Linotype" w:hAnsi="Palatino Linotype"/>
          <w:sz w:val="22"/>
        </w:rPr>
        <w:t>5.</w:t>
      </w:r>
      <w:r>
        <w:rPr>
          <w:rFonts w:ascii="Palatino Linotype" w:eastAsia="Palatino Linotype" w:hAnsi="Palatino Linotype"/>
          <w:b/>
          <w:sz w:val="22"/>
        </w:rPr>
        <w:t>Organizzazione lavoro didattico</w:t>
      </w:r>
    </w:p>
    <w:p w:rsidR="00B30AFA" w:rsidRPr="00B30AFA" w:rsidRDefault="00B30AFA" w:rsidP="00E64295">
      <w:pPr>
        <w:tabs>
          <w:tab w:val="left" w:pos="0"/>
        </w:tabs>
        <w:spacing w:line="276" w:lineRule="auto"/>
        <w:jc w:val="both"/>
        <w:rPr>
          <w:rFonts w:ascii="Palatino Linotype" w:eastAsia="Palatino Linotype" w:hAnsi="Palatino Linotype"/>
          <w:sz w:val="22"/>
        </w:rPr>
      </w:pPr>
      <w:r w:rsidRPr="00B30AFA">
        <w:rPr>
          <w:rFonts w:ascii="Palatino Linotype" w:eastAsia="Palatino Linotype" w:hAnsi="Palatino Linotype"/>
          <w:sz w:val="22"/>
        </w:rPr>
        <w:t>Il lavoro sarà svolto</w:t>
      </w:r>
      <w:r w:rsidR="00AF7CDC">
        <w:rPr>
          <w:rFonts w:ascii="Palatino Linotype" w:eastAsia="Palatino Linotype" w:hAnsi="Palatino Linotype"/>
          <w:sz w:val="22"/>
        </w:rPr>
        <w:t xml:space="preserve"> dagli studenti con i docenti di Lettere, coadiuvati da esperti dell’Accademia delle Scienze per il lavoro laboratoriale</w:t>
      </w:r>
      <w:r w:rsidR="0085540F">
        <w:rPr>
          <w:rFonts w:ascii="Palatino Linotype" w:eastAsia="Palatino Linotype" w:hAnsi="Palatino Linotype"/>
          <w:sz w:val="22"/>
        </w:rPr>
        <w:t xml:space="preserve"> e dai tecnici informatici per eventuale supporto in fase di elaborazione del prodotto multimediale</w:t>
      </w:r>
      <w:r w:rsidR="00AF7CDC">
        <w:rPr>
          <w:rFonts w:ascii="Palatino Linotype" w:eastAsia="Palatino Linotype" w:hAnsi="Palatino Linotype"/>
          <w:sz w:val="22"/>
        </w:rPr>
        <w:t>. Sa</w:t>
      </w:r>
      <w:r w:rsidR="0085540F">
        <w:rPr>
          <w:rFonts w:ascii="Palatino Linotype" w:eastAsia="Palatino Linotype" w:hAnsi="Palatino Linotype"/>
          <w:sz w:val="22"/>
        </w:rPr>
        <w:t>ranno utilizzati gli spazi delle scuole</w:t>
      </w:r>
      <w:r w:rsidR="00AF7CDC">
        <w:rPr>
          <w:rFonts w:ascii="Palatino Linotype" w:eastAsia="Palatino Linotype" w:hAnsi="Palatino Linotype"/>
          <w:sz w:val="22"/>
        </w:rPr>
        <w:t xml:space="preserve"> – aule dotate di LIM, laboratori – per l’attività di riflessione e produzione in gruppo, la Biblioteca del Liceo D’Azeglio, i locali messi a disposizione dall’Accademia delle Scienze. </w:t>
      </w:r>
    </w:p>
    <w:p w:rsidR="00E45234" w:rsidRPr="00E45234" w:rsidRDefault="00E45234" w:rsidP="00E64295">
      <w:pPr>
        <w:tabs>
          <w:tab w:val="left" w:pos="0"/>
        </w:tabs>
        <w:spacing w:line="276" w:lineRule="auto"/>
        <w:jc w:val="both"/>
        <w:rPr>
          <w:rFonts w:ascii="Palatino Linotype" w:eastAsia="Palatino Linotype" w:hAnsi="Palatino Linotype"/>
          <w:sz w:val="22"/>
        </w:rPr>
      </w:pPr>
    </w:p>
    <w:p w:rsidR="00870AE0" w:rsidRDefault="00870AE0" w:rsidP="00E64295">
      <w:pPr>
        <w:tabs>
          <w:tab w:val="left" w:pos="0"/>
        </w:tabs>
        <w:spacing w:line="276" w:lineRule="auto"/>
        <w:jc w:val="both"/>
        <w:rPr>
          <w:rFonts w:ascii="Palatino Linotype" w:eastAsia="Palatino Linotype" w:hAnsi="Palatino Linotype"/>
          <w:sz w:val="22"/>
        </w:rPr>
      </w:pPr>
      <w:r>
        <w:rPr>
          <w:rFonts w:ascii="Palatino Linotype" w:eastAsia="Palatino Linotype" w:hAnsi="Palatino Linotype"/>
          <w:sz w:val="22"/>
        </w:rPr>
        <w:lastRenderedPageBreak/>
        <w:t>6.</w:t>
      </w:r>
      <w:r>
        <w:rPr>
          <w:rFonts w:ascii="Palatino Linotype" w:eastAsia="Palatino Linotype" w:hAnsi="Palatino Linotype"/>
          <w:b/>
          <w:sz w:val="22"/>
        </w:rPr>
        <w:t>Scansione operativa</w:t>
      </w:r>
    </w:p>
    <w:p w:rsidR="00E45234" w:rsidRDefault="00E45234" w:rsidP="00E64295">
      <w:pPr>
        <w:spacing w:line="276" w:lineRule="auto"/>
        <w:jc w:val="both"/>
        <w:rPr>
          <w:rFonts w:ascii="Palatino Linotype" w:eastAsia="Palatino Linotype" w:hAnsi="Palatino Linotype"/>
          <w:sz w:val="22"/>
        </w:rPr>
      </w:pPr>
      <w:r>
        <w:rPr>
          <w:rFonts w:ascii="Palatino Linotype" w:eastAsia="Palatino Linotype" w:hAnsi="Palatino Linotype"/>
          <w:sz w:val="22"/>
        </w:rPr>
        <w:t>Il lavoro avrà diverse fasi, le cui modalità saranno adeguate agli obiettivi proposti:</w:t>
      </w:r>
    </w:p>
    <w:p w:rsidR="00E45234" w:rsidRPr="001F6009" w:rsidRDefault="00E45234" w:rsidP="00E64295">
      <w:pPr>
        <w:suppressAutoHyphens w:val="0"/>
        <w:autoSpaceDE w:val="0"/>
        <w:autoSpaceDN w:val="0"/>
        <w:adjustRightInd w:val="0"/>
        <w:spacing w:line="276" w:lineRule="auto"/>
        <w:jc w:val="both"/>
        <w:rPr>
          <w:rFonts w:ascii="MS Shell Dlg 2" w:eastAsia="Calibri" w:hAnsi="MS Shell Dlg 2" w:cs="MS Shell Dlg 2"/>
          <w:sz w:val="17"/>
          <w:szCs w:val="17"/>
        </w:rPr>
      </w:pPr>
      <w:r w:rsidRPr="00E45234">
        <w:rPr>
          <w:rFonts w:ascii="Palatino Linotype" w:eastAsia="Palatino Linotype" w:hAnsi="Palatino Linotype"/>
          <w:b/>
          <w:sz w:val="22"/>
        </w:rPr>
        <w:t>I fase</w:t>
      </w:r>
      <w:r>
        <w:rPr>
          <w:rFonts w:ascii="Palatino Linotype" w:eastAsia="Palatino Linotype" w:hAnsi="Palatino Linotype"/>
          <w:sz w:val="22"/>
        </w:rPr>
        <w:t>. Il progetto sarà aperto da una lezione preliminare in classe</w:t>
      </w:r>
      <w:r w:rsidR="000C221D">
        <w:rPr>
          <w:rFonts w:ascii="Palatino Linotype" w:eastAsia="Palatino Linotype" w:hAnsi="Palatino Linotype"/>
          <w:sz w:val="22"/>
        </w:rPr>
        <w:t xml:space="preserve"> di 2 ore</w:t>
      </w:r>
      <w:r>
        <w:rPr>
          <w:rFonts w:ascii="Palatino Linotype" w:eastAsia="Palatino Linotype" w:hAnsi="Palatino Linotype"/>
          <w:sz w:val="22"/>
        </w:rPr>
        <w:t xml:space="preserve">, separatamente nelle due scuole, con presentazione del progetto da parte dell’insegnante e </w:t>
      </w:r>
      <w:r w:rsidRPr="000918B1">
        <w:rPr>
          <w:rFonts w:ascii="Palatino Linotype" w:eastAsia="Palatino Linotype" w:hAnsi="Palatino Linotype"/>
          <w:i/>
          <w:sz w:val="22"/>
        </w:rPr>
        <w:t>brainstorming</w:t>
      </w:r>
      <w:r>
        <w:rPr>
          <w:rFonts w:ascii="MS Shell Dlg 2" w:eastAsia="Calibri" w:hAnsi="MS Shell Dlg 2" w:cs="MS Shell Dlg 2"/>
          <w:sz w:val="17"/>
          <w:szCs w:val="17"/>
        </w:rPr>
        <w:t xml:space="preserve"> </w:t>
      </w:r>
      <w:r>
        <w:rPr>
          <w:rFonts w:ascii="Palatino Linotype" w:eastAsia="Palatino Linotype" w:hAnsi="Palatino Linotype"/>
          <w:sz w:val="22"/>
        </w:rPr>
        <w:t xml:space="preserve">sul concetto di “classico”: analisi lessicale, definizione del termine e della categoria. Ogni studente sarà chiamato a riflettere individualmente e poi a condividere nel gruppo attraverso il </w:t>
      </w:r>
      <w:r>
        <w:rPr>
          <w:rFonts w:ascii="Palatino Linotype" w:eastAsia="Palatino Linotype" w:hAnsi="Palatino Linotype"/>
          <w:i/>
          <w:sz w:val="22"/>
        </w:rPr>
        <w:t>brainstorming</w:t>
      </w:r>
      <w:r>
        <w:rPr>
          <w:rFonts w:ascii="Palatino Linotype" w:eastAsia="Palatino Linotype" w:hAnsi="Palatino Linotype"/>
          <w:sz w:val="22"/>
        </w:rPr>
        <w:t>. L’insegnante raccoglierà le idee attraverso schemi e mappe concettuali, cui seguirà la produzione di brevi relazioni e testi di riflessione.</w:t>
      </w:r>
    </w:p>
    <w:p w:rsidR="00E75383" w:rsidRDefault="00E75383" w:rsidP="00E64295">
      <w:pPr>
        <w:spacing w:line="276" w:lineRule="auto"/>
        <w:jc w:val="both"/>
        <w:rPr>
          <w:rFonts w:ascii="Palatino Linotype" w:eastAsia="Palatino Linotype" w:hAnsi="Palatino Linotype"/>
          <w:sz w:val="22"/>
        </w:rPr>
      </w:pPr>
      <w:r w:rsidRPr="00E75383">
        <w:rPr>
          <w:rFonts w:ascii="Palatino Linotype" w:eastAsia="Palatino Linotype" w:hAnsi="Palatino Linotype"/>
          <w:b/>
          <w:sz w:val="22"/>
        </w:rPr>
        <w:t>II fase</w:t>
      </w:r>
      <w:r>
        <w:rPr>
          <w:rFonts w:ascii="Palatino Linotype" w:eastAsia="Palatino Linotype" w:hAnsi="Palatino Linotype"/>
          <w:sz w:val="22"/>
        </w:rPr>
        <w:t xml:space="preserve">. </w:t>
      </w:r>
      <w:r w:rsidR="00E45234">
        <w:rPr>
          <w:rFonts w:ascii="Palatino Linotype" w:eastAsia="Palatino Linotype" w:hAnsi="Palatino Linotype"/>
          <w:sz w:val="22"/>
        </w:rPr>
        <w:t>Gli studenti parteciperanno a due laboratori presso l’Accademia delle Scienze</w:t>
      </w:r>
      <w:r w:rsidR="000C221D">
        <w:rPr>
          <w:rFonts w:ascii="Palatino Linotype" w:eastAsia="Palatino Linotype" w:hAnsi="Palatino Linotype"/>
          <w:sz w:val="22"/>
        </w:rPr>
        <w:t>, ciascuno di 2 ore</w:t>
      </w:r>
      <w:r w:rsidR="00E45234">
        <w:rPr>
          <w:rFonts w:ascii="Palatino Linotype" w:eastAsia="Palatino Linotype" w:hAnsi="Palatino Linotype"/>
          <w:sz w:val="22"/>
        </w:rPr>
        <w:t>: un p</w:t>
      </w:r>
      <w:r w:rsidR="00EB53CF">
        <w:rPr>
          <w:rFonts w:ascii="Palatino Linotype" w:eastAsia="Palatino Linotype" w:hAnsi="Palatino Linotype"/>
          <w:sz w:val="22"/>
        </w:rPr>
        <w:t>rimo incontro vedrà protagonisti</w:t>
      </w:r>
      <w:r w:rsidR="00E45234">
        <w:rPr>
          <w:rFonts w:ascii="Palatino Linotype" w:eastAsia="Palatino Linotype" w:hAnsi="Palatino Linotype"/>
          <w:sz w:val="22"/>
        </w:rPr>
        <w:t xml:space="preserve"> </w:t>
      </w:r>
      <w:r w:rsidR="00EB53CF">
        <w:rPr>
          <w:rFonts w:ascii="Palatino Linotype" w:eastAsia="Palatino Linotype" w:hAnsi="Palatino Linotype"/>
          <w:sz w:val="22"/>
        </w:rPr>
        <w:t>tutti gli studenti</w:t>
      </w:r>
      <w:r w:rsidR="00E45234">
        <w:rPr>
          <w:rFonts w:ascii="Palatino Linotype" w:eastAsia="Palatino Linotype" w:hAnsi="Palatino Linotype"/>
          <w:sz w:val="22"/>
        </w:rPr>
        <w:t xml:space="preserve"> </w:t>
      </w:r>
      <w:r w:rsidR="00E45234">
        <w:rPr>
          <w:rFonts w:eastAsia="Calibri" w:cs="Times New Roman"/>
          <w:szCs w:val="24"/>
        </w:rPr>
        <w:t>(</w:t>
      </w:r>
      <w:r w:rsidR="00E45234">
        <w:rPr>
          <w:rFonts w:ascii="Palatino Linotype" w:eastAsia="Palatino Linotype" w:hAnsi="Palatino Linotype"/>
          <w:sz w:val="22"/>
        </w:rPr>
        <w:t>D’</w:t>
      </w:r>
      <w:proofErr w:type="spellStart"/>
      <w:r w:rsidR="00E45234">
        <w:rPr>
          <w:rFonts w:ascii="Palatino Linotype" w:eastAsia="Palatino Linotype" w:hAnsi="Palatino Linotype"/>
          <w:sz w:val="22"/>
        </w:rPr>
        <w:t>Azeglio+Meucci</w:t>
      </w:r>
      <w:proofErr w:type="spellEnd"/>
      <w:r w:rsidR="00E45234">
        <w:rPr>
          <w:rFonts w:ascii="Palatino Linotype" w:eastAsia="Palatino Linotype" w:hAnsi="Palatino Linotype"/>
          <w:sz w:val="22"/>
        </w:rPr>
        <w:t>) nella visita alla Biblioteca e consisterà in un’attività</w:t>
      </w:r>
      <w:r>
        <w:rPr>
          <w:rFonts w:ascii="Palatino Linotype" w:eastAsia="Palatino Linotype" w:hAnsi="Palatino Linotype"/>
          <w:sz w:val="22"/>
        </w:rPr>
        <w:t>,</w:t>
      </w:r>
      <w:r w:rsidR="00E45234">
        <w:rPr>
          <w:rFonts w:ascii="Palatino Linotype" w:eastAsia="Palatino Linotype" w:hAnsi="Palatino Linotype"/>
          <w:sz w:val="22"/>
        </w:rPr>
        <w:t xml:space="preserve"> a piccoli gruppi</w:t>
      </w:r>
      <w:r>
        <w:rPr>
          <w:rFonts w:ascii="Palatino Linotype" w:eastAsia="Palatino Linotype" w:hAnsi="Palatino Linotype"/>
          <w:sz w:val="22"/>
        </w:rPr>
        <w:t>,</w:t>
      </w:r>
      <w:r w:rsidR="00E45234">
        <w:rPr>
          <w:rFonts w:ascii="Palatino Linotype" w:eastAsia="Palatino Linotype" w:hAnsi="Palatino Linotype"/>
          <w:sz w:val="22"/>
        </w:rPr>
        <w:t xml:space="preserve"> di ricerca</w:t>
      </w:r>
      <w:r>
        <w:rPr>
          <w:rFonts w:ascii="Palatino Linotype" w:eastAsia="Palatino Linotype" w:hAnsi="Palatino Linotype"/>
          <w:sz w:val="22"/>
        </w:rPr>
        <w:t xml:space="preserve"> e</w:t>
      </w:r>
      <w:r w:rsidR="00E45234">
        <w:rPr>
          <w:rFonts w:ascii="Palatino Linotype" w:eastAsia="Palatino Linotype" w:hAnsi="Palatino Linotype"/>
          <w:sz w:val="22"/>
        </w:rPr>
        <w:t xml:space="preserve"> </w:t>
      </w:r>
      <w:r>
        <w:rPr>
          <w:rFonts w:ascii="Palatino Linotype" w:eastAsia="Palatino Linotype" w:hAnsi="Palatino Linotype"/>
          <w:sz w:val="22"/>
        </w:rPr>
        <w:t>osservazione/analisi di testi classici della letteratura italiana, per sperimentare sul campo</w:t>
      </w:r>
      <w:r w:rsidRPr="00E75383">
        <w:rPr>
          <w:rFonts w:ascii="Palatino Linotype" w:eastAsia="Palatino Linotype" w:hAnsi="Palatino Linotype"/>
          <w:sz w:val="22"/>
        </w:rPr>
        <w:t xml:space="preserve"> </w:t>
      </w:r>
      <w:r>
        <w:rPr>
          <w:rFonts w:ascii="Palatino Linotype" w:eastAsia="Palatino Linotype" w:hAnsi="Palatino Linotype"/>
          <w:sz w:val="22"/>
        </w:rPr>
        <w:t>come funziona una biblioteca, i criteri di ordinamento, la scelta di volumi significativi</w:t>
      </w:r>
      <w:r w:rsidR="00E45234">
        <w:rPr>
          <w:rFonts w:ascii="Palatino Linotype" w:eastAsia="Palatino Linotype" w:hAnsi="Palatino Linotype"/>
          <w:sz w:val="22"/>
        </w:rPr>
        <w:t>; il secondo incontro verrà svolto dai due gruppi separatamente e avrà un fine più operativo</w:t>
      </w:r>
      <w:r>
        <w:rPr>
          <w:rFonts w:ascii="Palatino Linotype" w:eastAsia="Palatino Linotype" w:hAnsi="Palatino Linotype"/>
          <w:sz w:val="22"/>
        </w:rPr>
        <w:t>, di</w:t>
      </w:r>
      <w:r w:rsidRPr="00E75383">
        <w:rPr>
          <w:rFonts w:ascii="Palatino Linotype" w:eastAsia="Palatino Linotype" w:hAnsi="Palatino Linotype"/>
          <w:sz w:val="22"/>
        </w:rPr>
        <w:t xml:space="preserve"> </w:t>
      </w:r>
      <w:r>
        <w:rPr>
          <w:rFonts w:ascii="Palatino Linotype" w:eastAsia="Palatino Linotype" w:hAnsi="Palatino Linotype"/>
          <w:sz w:val="22"/>
        </w:rPr>
        <w:t>analisi di alcuni testi significativi da “studiare” nei loro aspetti contenutistici, grafici, di valore, in senso diacronico o per tipologia.</w:t>
      </w:r>
    </w:p>
    <w:p w:rsidR="00E45234" w:rsidRDefault="00E45234" w:rsidP="00E64295">
      <w:pPr>
        <w:spacing w:line="276" w:lineRule="auto"/>
        <w:jc w:val="both"/>
        <w:rPr>
          <w:rFonts w:ascii="Palatino Linotype" w:eastAsia="Palatino Linotype" w:hAnsi="Palatino Linotype"/>
          <w:sz w:val="22"/>
        </w:rPr>
      </w:pPr>
      <w:r>
        <w:rPr>
          <w:rFonts w:ascii="Palatino Linotype" w:eastAsia="Palatino Linotype" w:hAnsi="Palatino Linotype"/>
          <w:sz w:val="22"/>
        </w:rPr>
        <w:t>In classe e a casa gli studenti rielaboreranno il materiale fornito e prodotto.</w:t>
      </w:r>
      <w:r w:rsidR="00E75383" w:rsidRPr="00E75383">
        <w:rPr>
          <w:rFonts w:ascii="Palatino Linotype" w:eastAsia="Palatino Linotype" w:hAnsi="Palatino Linotype"/>
          <w:sz w:val="22"/>
        </w:rPr>
        <w:t xml:space="preserve"> </w:t>
      </w:r>
    </w:p>
    <w:p w:rsidR="00555E42" w:rsidRDefault="00555E42" w:rsidP="00E64295">
      <w:pPr>
        <w:spacing w:line="276" w:lineRule="auto"/>
        <w:jc w:val="both"/>
        <w:rPr>
          <w:rFonts w:ascii="Palatino Linotype" w:eastAsia="Palatino Linotype" w:hAnsi="Palatino Linotype"/>
          <w:sz w:val="22"/>
        </w:rPr>
      </w:pPr>
      <w:r w:rsidRPr="00555E42">
        <w:rPr>
          <w:rFonts w:ascii="Palatino Linotype" w:eastAsia="Palatino Linotype" w:hAnsi="Palatino Linotype"/>
          <w:b/>
          <w:sz w:val="22"/>
        </w:rPr>
        <w:t>III fase</w:t>
      </w:r>
      <w:r w:rsidRPr="008A4147">
        <w:rPr>
          <w:rFonts w:ascii="Palatino Linotype" w:eastAsia="Palatino Linotype" w:hAnsi="Palatino Linotype"/>
          <w:sz w:val="22"/>
        </w:rPr>
        <w:t xml:space="preserve">. Gli studenti saranno coinvolti nella preparazione e nella gestione di un’intervista al prof. Gian Franco </w:t>
      </w:r>
      <w:proofErr w:type="spellStart"/>
      <w:r w:rsidRPr="008A4147">
        <w:rPr>
          <w:rFonts w:ascii="Palatino Linotype" w:eastAsia="Palatino Linotype" w:hAnsi="Palatino Linotype"/>
          <w:sz w:val="22"/>
        </w:rPr>
        <w:t>Gianotti</w:t>
      </w:r>
      <w:proofErr w:type="spellEnd"/>
      <w:r w:rsidRPr="008A4147">
        <w:rPr>
          <w:rFonts w:ascii="Palatino Linotype" w:eastAsia="Palatino Linotype" w:hAnsi="Palatino Linotype"/>
          <w:sz w:val="22"/>
        </w:rPr>
        <w:t xml:space="preserve">, </w:t>
      </w:r>
      <w:r w:rsidRPr="008A4147">
        <w:rPr>
          <w:rFonts w:ascii="Palatino Linotype" w:hAnsi="Palatino Linotype"/>
          <w:sz w:val="21"/>
          <w:szCs w:val="21"/>
        </w:rPr>
        <w:t>Direttore della Classe di Scienze morali, storiche e filologiche dell'Accademia delle Scienze</w:t>
      </w:r>
      <w:r w:rsidRPr="008A4147">
        <w:rPr>
          <w:rFonts w:ascii="Palatino Linotype" w:eastAsia="Palatino Linotype" w:hAnsi="Palatino Linotype"/>
          <w:sz w:val="22"/>
        </w:rPr>
        <w:t>, sulla “biblioteca dei classici italiani”.</w:t>
      </w:r>
    </w:p>
    <w:p w:rsidR="00E45234" w:rsidRPr="00562F61" w:rsidRDefault="00562F61" w:rsidP="00E64295">
      <w:pPr>
        <w:spacing w:line="276" w:lineRule="auto"/>
        <w:jc w:val="both"/>
        <w:rPr>
          <w:rFonts w:ascii="Palatino Linotype" w:eastAsia="Palatino Linotype" w:hAnsi="Palatino Linotype"/>
          <w:b/>
          <w:sz w:val="22"/>
        </w:rPr>
      </w:pPr>
      <w:r w:rsidRPr="00562F61">
        <w:rPr>
          <w:rFonts w:ascii="Palatino Linotype" w:eastAsia="Palatino Linotype" w:hAnsi="Palatino Linotype"/>
          <w:b/>
          <w:sz w:val="22"/>
        </w:rPr>
        <w:t xml:space="preserve">IV fase. </w:t>
      </w:r>
      <w:r w:rsidR="00E45234">
        <w:rPr>
          <w:rFonts w:ascii="Palatino Linotype" w:eastAsia="Palatino Linotype" w:hAnsi="Palatino Linotype"/>
          <w:sz w:val="22"/>
        </w:rPr>
        <w:t xml:space="preserve">Se possibile, si svolgerà un ulteriore incontro presso la Biblioteca del Liceo D’Azeglio </w:t>
      </w:r>
      <w:r w:rsidR="002D5412">
        <w:rPr>
          <w:rFonts w:ascii="Palatino Linotype" w:eastAsia="Palatino Linotype" w:hAnsi="Palatino Linotype"/>
          <w:sz w:val="22"/>
        </w:rPr>
        <w:t xml:space="preserve">o presso i singoli istituti </w:t>
      </w:r>
      <w:r w:rsidR="00E45234">
        <w:rPr>
          <w:rFonts w:ascii="Palatino Linotype" w:eastAsia="Palatino Linotype" w:hAnsi="Palatino Linotype"/>
          <w:sz w:val="22"/>
        </w:rPr>
        <w:t>per analizzare differenti edizioni di alcuni dei testi già esaminati all’Accademia</w:t>
      </w:r>
      <w:r w:rsidR="002D5412">
        <w:rPr>
          <w:rFonts w:ascii="Palatino Linotype" w:eastAsia="Palatino Linotype" w:hAnsi="Palatino Linotype"/>
          <w:sz w:val="22"/>
        </w:rPr>
        <w:t xml:space="preserve"> e per riflettere sulle edizioni digitali delle stesse opere.</w:t>
      </w:r>
    </w:p>
    <w:p w:rsidR="00234C5C" w:rsidRPr="002D5412" w:rsidRDefault="002D5412" w:rsidP="00E64295">
      <w:pPr>
        <w:spacing w:line="276" w:lineRule="auto"/>
        <w:jc w:val="both"/>
        <w:rPr>
          <w:rFonts w:ascii="Palatino Linotype" w:eastAsia="Palatino Linotype" w:hAnsi="Palatino Linotype"/>
          <w:b/>
          <w:sz w:val="22"/>
        </w:rPr>
      </w:pPr>
      <w:r w:rsidRPr="002D5412">
        <w:rPr>
          <w:rFonts w:ascii="Palatino Linotype" w:eastAsia="Palatino Linotype" w:hAnsi="Palatino Linotype"/>
          <w:b/>
          <w:sz w:val="22"/>
        </w:rPr>
        <w:t xml:space="preserve">V fase. </w:t>
      </w:r>
      <w:r>
        <w:rPr>
          <w:rFonts w:ascii="Palatino Linotype" w:eastAsia="Palatino Linotype" w:hAnsi="Palatino Linotype"/>
          <w:sz w:val="22"/>
        </w:rPr>
        <w:t>Lavoro individuale e in gruppo per la rielaborazione delle osservazioni e delle riflessioni attraverso una presentazione multimediale.</w:t>
      </w:r>
    </w:p>
    <w:p w:rsidR="00870AE0" w:rsidRDefault="00870AE0" w:rsidP="00E64295">
      <w:pPr>
        <w:spacing w:line="276" w:lineRule="auto"/>
        <w:rPr>
          <w:rFonts w:ascii="Palatino Linotype" w:eastAsia="Palatino Linotype" w:hAnsi="Palatino Linotype"/>
          <w:sz w:val="22"/>
        </w:rPr>
      </w:pPr>
    </w:p>
    <w:p w:rsidR="00870AE0" w:rsidRDefault="00870AE0" w:rsidP="00E64295">
      <w:pPr>
        <w:spacing w:line="276" w:lineRule="auto"/>
        <w:rPr>
          <w:rFonts w:ascii="Palatino Linotype" w:eastAsia="Palatino Linotype" w:hAnsi="Palatino Linotype"/>
          <w:sz w:val="22"/>
        </w:rPr>
      </w:pPr>
      <w:r>
        <w:rPr>
          <w:rFonts w:ascii="Palatino Linotype" w:eastAsia="Palatino Linotype" w:hAnsi="Palatino Linotype"/>
          <w:sz w:val="22"/>
        </w:rPr>
        <w:t>7.</w:t>
      </w:r>
      <w:r>
        <w:rPr>
          <w:rFonts w:ascii="Palatino Linotype" w:eastAsia="Palatino Linotype" w:hAnsi="Palatino Linotype"/>
          <w:b/>
          <w:sz w:val="22"/>
        </w:rPr>
        <w:t>Valutazione</w:t>
      </w:r>
    </w:p>
    <w:p w:rsidR="00870AE0" w:rsidRPr="003C3A80" w:rsidRDefault="00870AE0" w:rsidP="00E64295">
      <w:pPr>
        <w:spacing w:line="276" w:lineRule="auto"/>
        <w:jc w:val="both"/>
        <w:rPr>
          <w:rFonts w:ascii="Palatino Linotype" w:eastAsia="Palatino Linotype" w:hAnsi="Palatino Linotype"/>
          <w:sz w:val="22"/>
        </w:rPr>
      </w:pPr>
      <w:r>
        <w:rPr>
          <w:rFonts w:ascii="Palatino Linotype" w:eastAsia="Palatino Linotype" w:hAnsi="Palatino Linotype"/>
          <w:sz w:val="22"/>
        </w:rPr>
        <w:t xml:space="preserve">In relazione all’attività sarà senz’altro prioritaria una valutazione del modo di operare del o dei gruppi, rispetto alle dinamiche relazionali: clima di lavoro, ruolo di ciascun allievo, apporto del singolo al lavoro di gruppo, giudizio finale sull’attività espresso dagli allievi stessi, </w:t>
      </w:r>
      <w:r w:rsidR="003C3A80">
        <w:rPr>
          <w:rFonts w:ascii="Palatino Linotype" w:eastAsia="Palatino Linotype" w:hAnsi="Palatino Linotype"/>
          <w:sz w:val="22"/>
        </w:rPr>
        <w:t xml:space="preserve">in riferimento alle loro attese, e dall’insegnante. A questo si affiancherà una valutazione dei lavori prodotti </w:t>
      </w:r>
      <w:r w:rsidR="003C3A80">
        <w:rPr>
          <w:rFonts w:ascii="Palatino Linotype" w:eastAsia="Palatino Linotype" w:hAnsi="Palatino Linotype"/>
          <w:i/>
          <w:sz w:val="22"/>
        </w:rPr>
        <w:t>in itinere</w:t>
      </w:r>
      <w:r w:rsidR="003C3A80">
        <w:rPr>
          <w:rFonts w:ascii="Palatino Linotype" w:eastAsia="Palatino Linotype" w:hAnsi="Palatino Linotype"/>
          <w:sz w:val="22"/>
        </w:rPr>
        <w:t>, che tenga conto delle competenze acquisite e dei progressi.</w:t>
      </w:r>
    </w:p>
    <w:p w:rsidR="00870AE0" w:rsidRPr="00FE6000" w:rsidRDefault="00870AE0" w:rsidP="00E64295">
      <w:pPr>
        <w:spacing w:line="276" w:lineRule="auto"/>
        <w:jc w:val="both"/>
        <w:rPr>
          <w:rFonts w:ascii="Palatino Linotype" w:eastAsia="Palatino Linotype" w:hAnsi="Palatino Linotype"/>
          <w:sz w:val="22"/>
        </w:rPr>
      </w:pPr>
      <w:r>
        <w:rPr>
          <w:rFonts w:ascii="Palatino Linotype" w:eastAsia="Palatino Linotype" w:hAnsi="Palatino Linotype"/>
          <w:sz w:val="22"/>
        </w:rPr>
        <w:t xml:space="preserve">Una valutazione formativa sarà indicata per valutare il successo dell’attività rispetto agli obiettivi formativi proposti, applicabile anche in casi differenti da quelli esaminati (l’approccio ad altri testi, per esempio); una valutazione sommativa potrà essere utilizzata </w:t>
      </w:r>
      <w:r w:rsidR="003C3A80">
        <w:rPr>
          <w:rFonts w:ascii="Palatino Linotype" w:eastAsia="Palatino Linotype" w:hAnsi="Palatino Linotype"/>
          <w:sz w:val="22"/>
        </w:rPr>
        <w:t>al termine del progetto</w:t>
      </w:r>
      <w:r>
        <w:rPr>
          <w:rFonts w:ascii="Palatino Linotype" w:eastAsia="Palatino Linotype" w:hAnsi="Palatino Linotype"/>
          <w:sz w:val="22"/>
        </w:rPr>
        <w:t>, con l’obiettivo di valutare la capacità di mettere in pratica le competenze acquisite in nuovi contesti, come potrebbe essere l’uso del lavoro svolto nella produzione di testi</w:t>
      </w:r>
      <w:r w:rsidR="00366369">
        <w:rPr>
          <w:rFonts w:ascii="Palatino Linotype" w:eastAsia="Palatino Linotype" w:hAnsi="Palatino Linotype"/>
          <w:sz w:val="22"/>
        </w:rPr>
        <w:t xml:space="preserve"> espositivi, descrittivi e argomentativi</w:t>
      </w:r>
      <w:r w:rsidR="001E3D41">
        <w:rPr>
          <w:rFonts w:ascii="Palatino Linotype" w:eastAsia="Palatino Linotype" w:hAnsi="Palatino Linotype"/>
          <w:sz w:val="22"/>
        </w:rPr>
        <w:t xml:space="preserve"> e di presentazioni multimediali</w:t>
      </w:r>
      <w:r w:rsidR="00FE6000">
        <w:rPr>
          <w:rFonts w:ascii="Palatino Linotype" w:eastAsia="Palatino Linotype" w:hAnsi="Palatino Linotype"/>
          <w:sz w:val="22"/>
        </w:rPr>
        <w:t xml:space="preserve">, anche nella modalità </w:t>
      </w:r>
      <w:proofErr w:type="spellStart"/>
      <w:r w:rsidR="00FE6000">
        <w:rPr>
          <w:rFonts w:ascii="Palatino Linotype" w:eastAsia="Palatino Linotype" w:hAnsi="Palatino Linotype"/>
          <w:i/>
          <w:sz w:val="22"/>
        </w:rPr>
        <w:t>peer-education</w:t>
      </w:r>
      <w:proofErr w:type="spellEnd"/>
      <w:r w:rsidR="00FE6000">
        <w:rPr>
          <w:rFonts w:ascii="Palatino Linotype" w:eastAsia="Palatino Linotype" w:hAnsi="Palatino Linotype"/>
          <w:sz w:val="22"/>
        </w:rPr>
        <w:t>.</w:t>
      </w:r>
    </w:p>
    <w:p w:rsidR="00870AE0" w:rsidRDefault="00870AE0">
      <w:pPr>
        <w:jc w:val="center"/>
        <w:rPr>
          <w:rFonts w:ascii="Palatino Linotype" w:eastAsia="Palatino Linotype" w:hAnsi="Palatino Linotype"/>
          <w:b/>
          <w:sz w:val="22"/>
        </w:rPr>
      </w:pPr>
    </w:p>
    <w:p w:rsidR="0030412C" w:rsidRDefault="0030412C">
      <w:pPr>
        <w:rPr>
          <w:rFonts w:ascii="Palatino Linotype" w:eastAsia="Palatino Linotype" w:hAnsi="Palatino Linotype"/>
          <w:b/>
          <w:sz w:val="22"/>
        </w:rPr>
      </w:pPr>
    </w:p>
    <w:p w:rsidR="005815FB" w:rsidRDefault="005815FB">
      <w:pPr>
        <w:rPr>
          <w:rFonts w:ascii="Palatino Linotype" w:eastAsia="Palatino Linotype" w:hAnsi="Palatino Linotype"/>
          <w:b/>
          <w:sz w:val="22"/>
        </w:rPr>
      </w:pPr>
    </w:p>
    <w:p w:rsidR="00870AE0" w:rsidRDefault="00870AE0">
      <w:pPr>
        <w:rPr>
          <w:rFonts w:ascii="Palatino Linotype" w:eastAsia="Palatino Linotype" w:hAnsi="Palatino Linotype"/>
          <w:b/>
          <w:sz w:val="22"/>
        </w:rPr>
      </w:pPr>
      <w:r>
        <w:rPr>
          <w:rFonts w:ascii="Palatino Linotype" w:eastAsia="Palatino Linotype" w:hAnsi="Palatino Linotype"/>
          <w:b/>
          <w:sz w:val="22"/>
        </w:rPr>
        <w:lastRenderedPageBreak/>
        <w:t xml:space="preserve">SEZIONE 3 – COMPOSIZIONE DELLA RETE </w:t>
      </w:r>
      <w:r w:rsidR="005815FB">
        <w:rPr>
          <w:rFonts w:ascii="Palatino Linotype" w:eastAsia="Palatino Linotype" w:hAnsi="Palatino Linotype"/>
          <w:b/>
          <w:sz w:val="22"/>
        </w:rPr>
        <w:t xml:space="preserve">DI SCUOLE AI FINI DEL PROGETTO </w:t>
      </w:r>
    </w:p>
    <w:p w:rsidR="0004341D" w:rsidRDefault="0004341D">
      <w:pPr>
        <w:rPr>
          <w:rFonts w:ascii="Palatino Linotype" w:eastAsia="Palatino Linotype" w:hAnsi="Palatino Linotype"/>
          <w:sz w:val="22"/>
        </w:rPr>
      </w:pPr>
    </w:p>
    <w:p w:rsidR="00870AE0" w:rsidRDefault="005815FB">
      <w:pPr>
        <w:rPr>
          <w:rFonts w:ascii="Palatino Linotype" w:eastAsia="Palatino Linotype" w:hAnsi="Palatino Linotype"/>
          <w:sz w:val="22"/>
        </w:rPr>
      </w:pPr>
      <w:bookmarkStart w:id="0" w:name="_GoBack"/>
      <w:bookmarkEnd w:id="0"/>
      <w:r>
        <w:rPr>
          <w:rFonts w:ascii="Palatino Linotype" w:eastAsia="Palatino Linotype" w:hAnsi="Palatino Linotype"/>
          <w:sz w:val="22"/>
        </w:rPr>
        <w:t xml:space="preserve">Convenzione </w:t>
      </w:r>
      <w:proofErr w:type="spellStart"/>
      <w:r>
        <w:rPr>
          <w:rFonts w:ascii="Palatino Linotype" w:eastAsia="Palatino Linotype" w:hAnsi="Palatino Linotype"/>
          <w:sz w:val="22"/>
        </w:rPr>
        <w:t>prot</w:t>
      </w:r>
      <w:proofErr w:type="spellEnd"/>
      <w:r>
        <w:rPr>
          <w:rFonts w:ascii="Palatino Linotype" w:eastAsia="Palatino Linotype" w:hAnsi="Palatino Linotype"/>
          <w:sz w:val="22"/>
        </w:rPr>
        <w:t>. N. 1539/F1 del 31/03/2015</w:t>
      </w:r>
    </w:p>
    <w:p w:rsidR="005815FB" w:rsidRDefault="005815FB">
      <w:pPr>
        <w:rPr>
          <w:rFonts w:ascii="Palatino Linotype" w:eastAsia="Palatino Linotype" w:hAnsi="Palatino Linotype"/>
          <w:sz w:val="22"/>
          <w:u w:val="single"/>
        </w:rPr>
      </w:pPr>
    </w:p>
    <w:p w:rsidR="00F01D66" w:rsidRDefault="00870AE0">
      <w:pPr>
        <w:rPr>
          <w:rFonts w:ascii="Palatino Linotype" w:eastAsia="Palatino Linotype" w:hAnsi="Palatino Linotype"/>
          <w:sz w:val="22"/>
        </w:rPr>
      </w:pPr>
      <w:r>
        <w:rPr>
          <w:rFonts w:ascii="Palatino Linotype" w:eastAsia="Palatino Linotype" w:hAnsi="Palatino Linotype"/>
          <w:sz w:val="22"/>
        </w:rPr>
        <w:t>Nu</w:t>
      </w:r>
      <w:r w:rsidR="006C5EBF">
        <w:rPr>
          <w:rFonts w:ascii="Palatino Linotype" w:eastAsia="Palatino Linotype" w:hAnsi="Palatino Linotype"/>
          <w:sz w:val="22"/>
        </w:rPr>
        <w:t xml:space="preserve">mero scuole aderenti alla rete </w:t>
      </w:r>
    </w:p>
    <w:p w:rsidR="00870AE0" w:rsidRDefault="006C5EBF">
      <w:pPr>
        <w:rPr>
          <w:rFonts w:ascii="Palatino Linotype" w:eastAsia="Palatino Linotype" w:hAnsi="Palatino Linotype"/>
          <w:sz w:val="22"/>
        </w:rPr>
      </w:pPr>
      <w:r w:rsidRPr="006C5EBF">
        <w:rPr>
          <w:rFonts w:ascii="Palatino Linotype" w:eastAsia="Palatino Linotype" w:hAnsi="Palatino Linotype"/>
          <w:b/>
          <w:sz w:val="22"/>
        </w:rPr>
        <w:t>2</w:t>
      </w:r>
    </w:p>
    <w:p w:rsidR="00870AE0" w:rsidRDefault="00870AE0">
      <w:pPr>
        <w:rPr>
          <w:rFonts w:ascii="Palatino Linotype" w:eastAsia="Palatino Linotype" w:hAnsi="Palatino Linotype"/>
          <w:sz w:val="22"/>
        </w:rPr>
      </w:pPr>
    </w:p>
    <w:p w:rsidR="006C5EBF" w:rsidRDefault="00870AE0">
      <w:pPr>
        <w:rPr>
          <w:rFonts w:ascii="Palatino Linotype" w:eastAsia="Palatino Linotype" w:hAnsi="Palatino Linotype"/>
          <w:sz w:val="22"/>
        </w:rPr>
      </w:pPr>
      <w:r>
        <w:rPr>
          <w:rFonts w:ascii="Palatino Linotype" w:eastAsia="Palatino Linotype" w:hAnsi="Palatino Linotype"/>
          <w:sz w:val="22"/>
        </w:rPr>
        <w:t>Denominazi</w:t>
      </w:r>
      <w:r w:rsidR="006C5EBF">
        <w:rPr>
          <w:rFonts w:ascii="Palatino Linotype" w:eastAsia="Palatino Linotype" w:hAnsi="Palatino Linotype"/>
          <w:sz w:val="22"/>
        </w:rPr>
        <w:t xml:space="preserve">one Scuole aderenti </w:t>
      </w:r>
    </w:p>
    <w:p w:rsidR="00870AE0" w:rsidRPr="006C5EBF" w:rsidRDefault="006C5EBF">
      <w:pPr>
        <w:rPr>
          <w:rFonts w:ascii="Palatino Linotype" w:eastAsia="Palatino Linotype" w:hAnsi="Palatino Linotype"/>
          <w:b/>
          <w:sz w:val="22"/>
        </w:rPr>
      </w:pPr>
      <w:r w:rsidRPr="006C5EBF">
        <w:rPr>
          <w:rFonts w:ascii="Palatino Linotype" w:eastAsia="Palatino Linotype" w:hAnsi="Palatino Linotype"/>
          <w:b/>
          <w:sz w:val="22"/>
        </w:rPr>
        <w:t xml:space="preserve">1) Liceo Classico Statale Massimo D’Azeglio –Via Parini </w:t>
      </w:r>
      <w:r w:rsidRPr="006C5EBF">
        <w:rPr>
          <w:b/>
          <w:sz w:val="22"/>
        </w:rPr>
        <w:t>8</w:t>
      </w:r>
      <w:r w:rsidRPr="006C5EBF">
        <w:rPr>
          <w:rFonts w:ascii="Palatino Linotype" w:eastAsia="Palatino Linotype" w:hAnsi="Palatino Linotype"/>
          <w:b/>
          <w:sz w:val="22"/>
        </w:rPr>
        <w:t xml:space="preserve"> Torino</w:t>
      </w:r>
    </w:p>
    <w:p w:rsidR="00870AE0" w:rsidRPr="006C5EBF" w:rsidRDefault="00870AE0">
      <w:pPr>
        <w:rPr>
          <w:b/>
          <w:sz w:val="22"/>
        </w:rPr>
      </w:pPr>
    </w:p>
    <w:p w:rsidR="00870AE0" w:rsidRPr="006C5EBF" w:rsidRDefault="006C5EBF">
      <w:pPr>
        <w:rPr>
          <w:b/>
          <w:sz w:val="22"/>
        </w:rPr>
      </w:pPr>
      <w:r w:rsidRPr="006C5EBF">
        <w:rPr>
          <w:b/>
          <w:sz w:val="22"/>
        </w:rPr>
        <w:t xml:space="preserve">2) Scuola secondaria di primo grado ex Meucci – Via </w:t>
      </w:r>
      <w:proofErr w:type="spellStart"/>
      <w:r w:rsidRPr="006C5EBF">
        <w:rPr>
          <w:b/>
          <w:sz w:val="22"/>
        </w:rPr>
        <w:t>Revel</w:t>
      </w:r>
      <w:proofErr w:type="spellEnd"/>
      <w:r w:rsidRPr="006C5EBF">
        <w:rPr>
          <w:b/>
          <w:sz w:val="22"/>
        </w:rPr>
        <w:t xml:space="preserve">  8</w:t>
      </w:r>
      <w:r w:rsidRPr="006C5EBF">
        <w:rPr>
          <w:rFonts w:ascii="Palatino Linotype" w:eastAsia="Palatino Linotype" w:hAnsi="Palatino Linotype"/>
          <w:b/>
          <w:sz w:val="22"/>
        </w:rPr>
        <w:t xml:space="preserve"> </w:t>
      </w:r>
      <w:r w:rsidRPr="006C5EBF">
        <w:rPr>
          <w:b/>
          <w:sz w:val="22"/>
        </w:rPr>
        <w:t>Torino</w:t>
      </w:r>
    </w:p>
    <w:p w:rsidR="00870AE0" w:rsidRDefault="00870AE0">
      <w:pPr>
        <w:rPr>
          <w:b/>
          <w:sz w:val="22"/>
        </w:rPr>
      </w:pPr>
    </w:p>
    <w:p w:rsidR="00870AE0" w:rsidRDefault="00870AE0">
      <w:pPr>
        <w:rPr>
          <w:b/>
          <w:sz w:val="22"/>
        </w:rPr>
      </w:pPr>
    </w:p>
    <w:p w:rsidR="00870AE0" w:rsidRDefault="00870AE0"/>
    <w:p w:rsidR="00870AE0" w:rsidRDefault="00870AE0">
      <w:pPr>
        <w:tabs>
          <w:tab w:val="left" w:pos="0"/>
        </w:tabs>
      </w:pPr>
    </w:p>
    <w:p w:rsidR="00870AE0" w:rsidRDefault="00870AE0" w:rsidP="00276716">
      <w:pPr>
        <w:tabs>
          <w:tab w:val="left" w:pos="0"/>
        </w:tabs>
        <w:ind w:left="360"/>
      </w:pPr>
      <w:r>
        <w:tab/>
      </w:r>
      <w:r>
        <w:tab/>
      </w:r>
      <w:r>
        <w:tab/>
      </w:r>
      <w:r>
        <w:tab/>
      </w:r>
      <w:r>
        <w:tab/>
      </w:r>
      <w:r>
        <w:tab/>
      </w:r>
      <w:r>
        <w:tab/>
      </w:r>
      <w:r>
        <w:tab/>
      </w:r>
      <w:r>
        <w:tab/>
      </w:r>
    </w:p>
    <w:p w:rsidR="00870AE0" w:rsidRDefault="00870AE0">
      <w:pPr>
        <w:ind w:left="7080"/>
        <w:jc w:val="both"/>
        <w:rPr>
          <w:rFonts w:ascii="Palatino Linotype" w:eastAsia="Palatino Linotype" w:hAnsi="Palatino Linotype"/>
          <w:sz w:val="22"/>
        </w:rPr>
      </w:pPr>
    </w:p>
    <w:p w:rsidR="00870AE0" w:rsidRDefault="00870AE0">
      <w:pPr>
        <w:ind w:left="720" w:firstLine="720"/>
        <w:rPr>
          <w:b/>
          <w:sz w:val="18"/>
        </w:rPr>
      </w:pPr>
    </w:p>
    <w:p w:rsidR="00870AE0" w:rsidRDefault="00870AE0">
      <w:pPr>
        <w:ind w:left="720" w:firstLine="720"/>
        <w:rPr>
          <w:b/>
          <w:sz w:val="18"/>
        </w:rPr>
      </w:pPr>
    </w:p>
    <w:p w:rsidR="00870AE0" w:rsidRDefault="00870AE0" w:rsidP="000C2184">
      <w:pPr>
        <w:tabs>
          <w:tab w:val="left" w:pos="510"/>
          <w:tab w:val="left" w:pos="555"/>
          <w:tab w:val="left" w:pos="1095"/>
        </w:tabs>
        <w:ind w:left="1095"/>
        <w:rPr>
          <w:rFonts w:ascii="Palatino Linotype" w:eastAsia="Palatino Linotype" w:hAnsi="Palatino Linotype"/>
          <w:b/>
          <w:sz w:val="22"/>
        </w:rPr>
      </w:pPr>
    </w:p>
    <w:sectPr w:rsidR="00870AE0">
      <w:footerReference w:type="default" r:id="rId9"/>
      <w:pgSz w:w="11906" w:h="16838"/>
      <w:pgMar w:top="1417" w:right="1134" w:bottom="1134" w:left="1134"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41AD" w:rsidRDefault="00E941AD">
      <w:r>
        <w:separator/>
      </w:r>
    </w:p>
  </w:endnote>
  <w:endnote w:type="continuationSeparator" w:id="0">
    <w:p w:rsidR="00E941AD" w:rsidRDefault="00E94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Shell Dlg 2">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0AFA" w:rsidRDefault="00B30AFA">
    <w:pPr>
      <w:pStyle w:val="Pidipagina1"/>
      <w:pBdr>
        <w:top w:val="thinThickSmallGap" w:sz="24" w:space="20" w:color="622423"/>
        <w:left w:val="nil"/>
        <w:bottom w:val="nil"/>
        <w:right w:val="nil"/>
      </w:pBdr>
      <w:rPr>
        <w:sz w:val="18"/>
      </w:rPr>
    </w:pPr>
    <w:proofErr w:type="spellStart"/>
    <w:r>
      <w:rPr>
        <w:sz w:val="18"/>
      </w:rPr>
      <w:t>All</w:t>
    </w:r>
    <w:proofErr w:type="spellEnd"/>
    <w:r>
      <w:rPr>
        <w:sz w:val="18"/>
      </w:rPr>
      <w:t xml:space="preserve">. 2 –dati scuola e schema progetto Pag. </w:t>
    </w:r>
    <w:r>
      <w:rPr>
        <w:sz w:val="18"/>
      </w:rPr>
      <w:fldChar w:fldCharType="begin"/>
    </w:r>
    <w:r>
      <w:rPr>
        <w:sz w:val="18"/>
      </w:rPr>
      <w:instrText>PAGE \* MERGEFORMAT</w:instrText>
    </w:r>
    <w:r>
      <w:rPr>
        <w:sz w:val="18"/>
      </w:rPr>
      <w:fldChar w:fldCharType="separate"/>
    </w:r>
    <w:r w:rsidR="0004341D">
      <w:rPr>
        <w:noProof/>
        <w:sz w:val="18"/>
      </w:rPr>
      <w:t>5</w:t>
    </w:r>
    <w:r>
      <w:rPr>
        <w:sz w:val="18"/>
      </w:rPr>
      <w:fldChar w:fldCharType="end"/>
    </w:r>
  </w:p>
  <w:p w:rsidR="00B30AFA" w:rsidRDefault="00B30AFA">
    <w:pPr>
      <w:pStyle w:val="Pidipagina1"/>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41AD" w:rsidRDefault="00E941AD">
      <w:r>
        <w:separator/>
      </w:r>
    </w:p>
  </w:footnote>
  <w:footnote w:type="continuationSeparator" w:id="0">
    <w:p w:rsidR="00E941AD" w:rsidRDefault="00E941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15AD6E4"/>
    <w:lvl w:ilvl="0">
      <w:start w:val="1"/>
      <w:numFmt w:val="decimal"/>
      <w:lvlText w:val="%1."/>
      <w:lvlJc w:val="left"/>
      <w:pPr>
        <w:tabs>
          <w:tab w:val="num" w:pos="1492"/>
        </w:tabs>
        <w:ind w:left="1492" w:hanging="360"/>
      </w:pPr>
    </w:lvl>
  </w:abstractNum>
  <w:abstractNum w:abstractNumId="1">
    <w:nsid w:val="FFFFFF7D"/>
    <w:multiLevelType w:val="singleLevel"/>
    <w:tmpl w:val="BA865EEC"/>
    <w:lvl w:ilvl="0">
      <w:start w:val="1"/>
      <w:numFmt w:val="decimal"/>
      <w:lvlText w:val="%1."/>
      <w:lvlJc w:val="left"/>
      <w:pPr>
        <w:tabs>
          <w:tab w:val="num" w:pos="1209"/>
        </w:tabs>
        <w:ind w:left="1209" w:hanging="360"/>
      </w:pPr>
    </w:lvl>
  </w:abstractNum>
  <w:abstractNum w:abstractNumId="2">
    <w:nsid w:val="FFFFFF7E"/>
    <w:multiLevelType w:val="singleLevel"/>
    <w:tmpl w:val="AB763996"/>
    <w:lvl w:ilvl="0">
      <w:start w:val="1"/>
      <w:numFmt w:val="decimal"/>
      <w:lvlText w:val="%1."/>
      <w:lvlJc w:val="left"/>
      <w:pPr>
        <w:tabs>
          <w:tab w:val="num" w:pos="926"/>
        </w:tabs>
        <w:ind w:left="926" w:hanging="360"/>
      </w:pPr>
    </w:lvl>
  </w:abstractNum>
  <w:abstractNum w:abstractNumId="3">
    <w:nsid w:val="FFFFFF7F"/>
    <w:multiLevelType w:val="singleLevel"/>
    <w:tmpl w:val="B882E466"/>
    <w:lvl w:ilvl="0">
      <w:start w:val="1"/>
      <w:numFmt w:val="decimal"/>
      <w:lvlText w:val="%1."/>
      <w:lvlJc w:val="left"/>
      <w:pPr>
        <w:tabs>
          <w:tab w:val="num" w:pos="643"/>
        </w:tabs>
        <w:ind w:left="643" w:hanging="360"/>
      </w:pPr>
    </w:lvl>
  </w:abstractNum>
  <w:abstractNum w:abstractNumId="4">
    <w:nsid w:val="FFFFFF80"/>
    <w:multiLevelType w:val="singleLevel"/>
    <w:tmpl w:val="33B2BC3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CE25A7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5DA7B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EA866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F8CEE18"/>
    <w:lvl w:ilvl="0">
      <w:start w:val="1"/>
      <w:numFmt w:val="decimal"/>
      <w:lvlText w:val="%1."/>
      <w:lvlJc w:val="left"/>
      <w:pPr>
        <w:tabs>
          <w:tab w:val="num" w:pos="360"/>
        </w:tabs>
        <w:ind w:left="360" w:hanging="360"/>
      </w:pPr>
    </w:lvl>
  </w:abstractNum>
  <w:abstractNum w:abstractNumId="9">
    <w:nsid w:val="FFFFFF89"/>
    <w:multiLevelType w:val="singleLevel"/>
    <w:tmpl w:val="721E45F0"/>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10170A"/>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11">
    <w:nsid w:val="00000002"/>
    <w:multiLevelType w:val="multilevel"/>
    <w:tmpl w:val="0090CF60"/>
    <w:lvl w:ilvl="0">
      <w:start w:val="1"/>
      <w:numFmt w:val="decimal"/>
      <w:lvlText w:val="%1."/>
      <w:lvlJc w:val="left"/>
      <w:pPr>
        <w:ind w:left="2160" w:hanging="360"/>
      </w:p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12">
    <w:nsid w:val="00000003"/>
    <w:multiLevelType w:val="multilevel"/>
    <w:tmpl w:val="01174A66"/>
    <w:lvl w:ilvl="0">
      <w:start w:val="1"/>
      <w:numFmt w:val="decimal"/>
      <w:pStyle w:val="Titolo11"/>
      <w:lvlText w:val="%1."/>
      <w:lvlJc w:val="left"/>
      <w:pPr>
        <w:ind w:left="720" w:hanging="360"/>
      </w:pPr>
      <w:rPr>
        <w:rFonts w:ascii="Palatino Linotype" w:eastAsia="Palatino Linotype" w:hAnsi="Palatino Linotyp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nsid w:val="34C520BF"/>
    <w:multiLevelType w:val="multilevel"/>
    <w:tmpl w:val="01D19D9E"/>
    <w:lvl w:ilvl="0">
      <w:start w:val="2"/>
      <w:numFmt w:val="bullet"/>
      <w:lvlText w:val="-"/>
      <w:lvlJc w:val="left"/>
      <w:pPr>
        <w:ind w:left="720" w:hanging="360"/>
      </w:pPr>
      <w:rPr>
        <w:rFonts w:ascii="Palatino Linotype" w:eastAsia="Palatino Linotype" w:hAnsi="Palatino Linotype"/>
      </w:rPr>
    </w:lvl>
    <w:lvl w:ilvl="1">
      <w:start w:val="1"/>
      <w:numFmt w:val="bullet"/>
      <w:lvlText w:val="o"/>
      <w:lvlJc w:val="left"/>
      <w:pPr>
        <w:ind w:left="1440" w:hanging="360"/>
      </w:pPr>
      <w:rPr>
        <w:rFonts w:ascii="Courier New" w:eastAsia="Courier New" w:hAnsi="Courier New"/>
      </w:rPr>
    </w:lvl>
    <w:lvl w:ilvl="2">
      <w:start w:val="1"/>
      <w:numFmt w:val="bullet"/>
      <w:lvlText w:val=""/>
      <w:lvlJc w:val="left"/>
      <w:pPr>
        <w:ind w:left="2160" w:hanging="360"/>
      </w:pPr>
      <w:rPr>
        <w:rFonts w:ascii="Wingdings" w:eastAsia="Wingdings" w:hAnsi="Wingdings"/>
      </w:rPr>
    </w:lvl>
    <w:lvl w:ilvl="3">
      <w:start w:val="1"/>
      <w:numFmt w:val="bullet"/>
      <w:lvlText w:val=""/>
      <w:lvlJc w:val="left"/>
      <w:pPr>
        <w:ind w:left="2880" w:hanging="360"/>
      </w:pPr>
      <w:rPr>
        <w:rFonts w:ascii="Symbol" w:eastAsia="Symbol" w:hAnsi="Symbol"/>
      </w:rPr>
    </w:lvl>
    <w:lvl w:ilvl="4">
      <w:start w:val="1"/>
      <w:numFmt w:val="bullet"/>
      <w:lvlText w:val="o"/>
      <w:lvlJc w:val="left"/>
      <w:pPr>
        <w:ind w:left="3600" w:hanging="360"/>
      </w:pPr>
      <w:rPr>
        <w:rFonts w:ascii="Courier New" w:eastAsia="Courier New" w:hAnsi="Courier New"/>
      </w:rPr>
    </w:lvl>
    <w:lvl w:ilvl="5">
      <w:start w:val="1"/>
      <w:numFmt w:val="bullet"/>
      <w:lvlText w:val=""/>
      <w:lvlJc w:val="left"/>
      <w:pPr>
        <w:ind w:left="4320" w:hanging="360"/>
      </w:pPr>
      <w:rPr>
        <w:rFonts w:ascii="Wingdings" w:eastAsia="Wingdings" w:hAnsi="Wingdings"/>
      </w:rPr>
    </w:lvl>
    <w:lvl w:ilvl="6">
      <w:start w:val="1"/>
      <w:numFmt w:val="bullet"/>
      <w:lvlText w:val=""/>
      <w:lvlJc w:val="left"/>
      <w:pPr>
        <w:ind w:left="5040" w:hanging="360"/>
      </w:pPr>
      <w:rPr>
        <w:rFonts w:ascii="Symbol" w:eastAsia="Symbol" w:hAnsi="Symbol"/>
      </w:rPr>
    </w:lvl>
    <w:lvl w:ilvl="7">
      <w:start w:val="1"/>
      <w:numFmt w:val="bullet"/>
      <w:lvlText w:val="o"/>
      <w:lvlJc w:val="left"/>
      <w:pPr>
        <w:ind w:left="5760" w:hanging="360"/>
      </w:pPr>
      <w:rPr>
        <w:rFonts w:ascii="Courier New" w:eastAsia="Courier New" w:hAnsi="Courier New"/>
      </w:rPr>
    </w:lvl>
    <w:lvl w:ilvl="8">
      <w:start w:val="1"/>
      <w:numFmt w:val="bullet"/>
      <w:lvlText w:val=""/>
      <w:lvlJc w:val="left"/>
      <w:pPr>
        <w:ind w:left="6480" w:hanging="360"/>
      </w:pPr>
      <w:rPr>
        <w:rFonts w:ascii="Wingdings" w:eastAsia="Wingdings" w:hAnsi="Wingdings"/>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num>
  <w:num w:numId="4">
    <w:abstractNumId w:val="13"/>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doNotValidateAgainstSchema/>
  <w:doNotDemarcateInvalidXml/>
  <w:footnotePr>
    <w:footnote w:id="-1"/>
    <w:footnote w:id="0"/>
  </w:footnotePr>
  <w:endnotePr>
    <w:endnote w:id="-1"/>
    <w:endnote w:id="0"/>
  </w:endnotePr>
  <w:compat>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118"/>
    <w:rsid w:val="000218D1"/>
    <w:rsid w:val="0004341D"/>
    <w:rsid w:val="00082C33"/>
    <w:rsid w:val="000918B1"/>
    <w:rsid w:val="000B18BE"/>
    <w:rsid w:val="000C2184"/>
    <w:rsid w:val="000C221D"/>
    <w:rsid w:val="000F2D7A"/>
    <w:rsid w:val="00135742"/>
    <w:rsid w:val="0016646A"/>
    <w:rsid w:val="001A615C"/>
    <w:rsid w:val="001E3D41"/>
    <w:rsid w:val="001F2FA1"/>
    <w:rsid w:val="001F6009"/>
    <w:rsid w:val="00216118"/>
    <w:rsid w:val="00230E8E"/>
    <w:rsid w:val="0023458B"/>
    <w:rsid w:val="00234C5C"/>
    <w:rsid w:val="0024268E"/>
    <w:rsid w:val="00276716"/>
    <w:rsid w:val="002B0DA5"/>
    <w:rsid w:val="002D5412"/>
    <w:rsid w:val="00302E14"/>
    <w:rsid w:val="0030412C"/>
    <w:rsid w:val="00325469"/>
    <w:rsid w:val="00366369"/>
    <w:rsid w:val="003C3A80"/>
    <w:rsid w:val="003D3003"/>
    <w:rsid w:val="003F1FE0"/>
    <w:rsid w:val="004A33A7"/>
    <w:rsid w:val="004B072F"/>
    <w:rsid w:val="004E7A66"/>
    <w:rsid w:val="00501D73"/>
    <w:rsid w:val="00510FF2"/>
    <w:rsid w:val="00522627"/>
    <w:rsid w:val="00551919"/>
    <w:rsid w:val="00555E42"/>
    <w:rsid w:val="00561C07"/>
    <w:rsid w:val="00562F61"/>
    <w:rsid w:val="005815FB"/>
    <w:rsid w:val="00600936"/>
    <w:rsid w:val="006304C0"/>
    <w:rsid w:val="00687599"/>
    <w:rsid w:val="00697A84"/>
    <w:rsid w:val="006C5EBF"/>
    <w:rsid w:val="007504F3"/>
    <w:rsid w:val="00760020"/>
    <w:rsid w:val="00771144"/>
    <w:rsid w:val="00775FE9"/>
    <w:rsid w:val="00793490"/>
    <w:rsid w:val="0079631E"/>
    <w:rsid w:val="007A1424"/>
    <w:rsid w:val="007F1EA7"/>
    <w:rsid w:val="00837BC7"/>
    <w:rsid w:val="0085540F"/>
    <w:rsid w:val="00870AE0"/>
    <w:rsid w:val="00881091"/>
    <w:rsid w:val="008A4147"/>
    <w:rsid w:val="008C5FC7"/>
    <w:rsid w:val="008F2FB9"/>
    <w:rsid w:val="009213FB"/>
    <w:rsid w:val="00994103"/>
    <w:rsid w:val="00AC26AF"/>
    <w:rsid w:val="00AC3B67"/>
    <w:rsid w:val="00AF7CDC"/>
    <w:rsid w:val="00B12B61"/>
    <w:rsid w:val="00B24969"/>
    <w:rsid w:val="00B273AE"/>
    <w:rsid w:val="00B305F9"/>
    <w:rsid w:val="00B30AFA"/>
    <w:rsid w:val="00B31D7B"/>
    <w:rsid w:val="00B97A9F"/>
    <w:rsid w:val="00BC1BCB"/>
    <w:rsid w:val="00BC56AB"/>
    <w:rsid w:val="00C9375A"/>
    <w:rsid w:val="00CB602F"/>
    <w:rsid w:val="00CE659F"/>
    <w:rsid w:val="00D5273E"/>
    <w:rsid w:val="00D8008E"/>
    <w:rsid w:val="00DD4BF7"/>
    <w:rsid w:val="00DE7070"/>
    <w:rsid w:val="00E25B53"/>
    <w:rsid w:val="00E30A78"/>
    <w:rsid w:val="00E45234"/>
    <w:rsid w:val="00E64295"/>
    <w:rsid w:val="00E75383"/>
    <w:rsid w:val="00E941AD"/>
    <w:rsid w:val="00EB53CF"/>
    <w:rsid w:val="00ED38F4"/>
    <w:rsid w:val="00EE2373"/>
    <w:rsid w:val="00EE7D3F"/>
    <w:rsid w:val="00EF0998"/>
    <w:rsid w:val="00F01D66"/>
    <w:rsid w:val="00F34F60"/>
    <w:rsid w:val="00F416BB"/>
    <w:rsid w:val="00F86882"/>
    <w:rsid w:val="00FA3562"/>
    <w:rsid w:val="00FB45B5"/>
    <w:rsid w:val="00FE600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it-IT" w:eastAsia="it-IT"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9" w:qFormat="1"/>
    <w:lsdException w:name="footnote text" w:uiPriority="9" w:qFormat="1"/>
    <w:lsdException w:name="annotation text" w:uiPriority="9" w:qFormat="1"/>
    <w:lsdException w:name="header" w:uiPriority="9" w:qFormat="1"/>
    <w:lsdException w:name="footer" w:uiPriority="9" w:qFormat="1"/>
    <w:lsdException w:name="index heading" w:uiPriority="9" w:qFormat="1"/>
    <w:lsdException w:name="caption" w:semiHidden="1" w:uiPriority="9" w:unhideWhenUsed="1" w:qFormat="1"/>
    <w:lsdException w:name="table of figures" w:uiPriority="9" w:qFormat="1"/>
    <w:lsdException w:name="envelope address" w:uiPriority="9" w:qFormat="1"/>
    <w:lsdException w:name="envelope return" w:uiPriority="9" w:qFormat="1"/>
    <w:lsdException w:name="footnote reference" w:uiPriority="9" w:qFormat="1"/>
    <w:lsdException w:name="annotation reference" w:uiPriority="9" w:qFormat="1"/>
    <w:lsdException w:name="line number" w:uiPriority="9" w:qFormat="1"/>
    <w:lsdException w:name="page number" w:uiPriority="9" w:qFormat="1"/>
    <w:lsdException w:name="endnote reference" w:uiPriority="9" w:qFormat="1"/>
    <w:lsdException w:name="endnote text" w:uiPriority="9" w:qFormat="1"/>
    <w:lsdException w:name="table of authorities" w:uiPriority="9" w:qFormat="1"/>
    <w:lsdException w:name="macro" w:uiPriority="9" w:qFormat="1"/>
    <w:lsdException w:name="toa heading" w:uiPriority="9" w:qFormat="1"/>
    <w:lsdException w:name="List" w:uiPriority="9" w:qFormat="1"/>
    <w:lsdException w:name="List Bullet" w:uiPriority="9" w:qFormat="1"/>
    <w:lsdException w:name="List Number" w:uiPriority="9" w:qFormat="1"/>
    <w:lsdException w:name="List 2" w:uiPriority="9" w:qFormat="1"/>
    <w:lsdException w:name="List 3" w:uiPriority="9" w:qFormat="1"/>
    <w:lsdException w:name="List 4" w:uiPriority="9" w:qFormat="1"/>
    <w:lsdException w:name="List 5" w:uiPriority="9" w:qFormat="1"/>
    <w:lsdException w:name="List Bullet 2" w:uiPriority="9" w:qFormat="1"/>
    <w:lsdException w:name="List Bullet 3" w:uiPriority="9" w:qFormat="1"/>
    <w:lsdException w:name="List Bullet 4" w:uiPriority="9" w:qFormat="1"/>
    <w:lsdException w:name="List Bullet 5" w:uiPriority="9" w:qFormat="1"/>
    <w:lsdException w:name="List Number 2" w:uiPriority="9" w:qFormat="1"/>
    <w:lsdException w:name="List Number 3" w:uiPriority="9" w:qFormat="1"/>
    <w:lsdException w:name="List Number 4" w:uiPriority="9" w:qFormat="1"/>
    <w:lsdException w:name="List Number 5" w:uiPriority="9"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pPr>
      <w:suppressAutoHyphens/>
    </w:pPr>
    <w:rPr>
      <w:rFonts w:ascii="Times New Roman" w:eastAsia="Times New Roman" w:hAnsi="Times New Roman"/>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itolo11">
    <w:name w:val="Titolo 11"/>
    <w:basedOn w:val="Normale"/>
    <w:next w:val="Normale"/>
    <w:link w:val="Titolo1Carattere"/>
    <w:qFormat/>
    <w:pPr>
      <w:keepNext/>
      <w:numPr>
        <w:numId w:val="2"/>
      </w:numPr>
      <w:jc w:val="center"/>
      <w:outlineLvl w:val="0"/>
    </w:pPr>
    <w:rPr>
      <w:rFonts w:ascii="Arial" w:eastAsia="Arial" w:hAnsi="Arial"/>
      <w:i/>
    </w:rPr>
  </w:style>
  <w:style w:type="paragraph" w:customStyle="1" w:styleId="Titolo1">
    <w:name w:val="Titolo1"/>
    <w:basedOn w:val="Normale"/>
    <w:next w:val="Sottotitolo1"/>
    <w:link w:val="TitoloCarattere"/>
    <w:qFormat/>
    <w:pPr>
      <w:jc w:val="center"/>
    </w:pPr>
    <w:rPr>
      <w:rFonts w:ascii="Arial" w:eastAsia="Arial" w:hAnsi="Arial"/>
      <w:sz w:val="44"/>
    </w:rPr>
  </w:style>
  <w:style w:type="paragraph" w:customStyle="1" w:styleId="Sottotitolo1">
    <w:name w:val="Sottotitolo1"/>
    <w:basedOn w:val="Normale"/>
    <w:next w:val="Normale"/>
    <w:link w:val="SottotitoloCarattere"/>
    <w:qFormat/>
    <w:rPr>
      <w:i/>
      <w:color w:val="4F81BD"/>
    </w:rPr>
  </w:style>
  <w:style w:type="paragraph" w:customStyle="1" w:styleId="Paragrafoelenco1">
    <w:name w:val="Paragrafo elenco1"/>
    <w:basedOn w:val="Normale"/>
    <w:next w:val="Normale"/>
    <w:qFormat/>
    <w:pPr>
      <w:ind w:left="720"/>
      <w:contextualSpacing/>
    </w:pPr>
  </w:style>
  <w:style w:type="paragraph" w:customStyle="1" w:styleId="Intestazione1">
    <w:name w:val="Intestazione1"/>
    <w:basedOn w:val="Normale"/>
    <w:next w:val="Normale"/>
    <w:link w:val="IntestazioneCarattere"/>
    <w:pPr>
      <w:tabs>
        <w:tab w:val="center" w:pos="4819"/>
        <w:tab w:val="right" w:pos="9638"/>
      </w:tabs>
    </w:pPr>
  </w:style>
  <w:style w:type="paragraph" w:customStyle="1" w:styleId="Pidipagina1">
    <w:name w:val="Piè di pagina1"/>
    <w:basedOn w:val="Normale"/>
    <w:next w:val="Normale"/>
    <w:link w:val="PidipaginaCarattere"/>
    <w:pPr>
      <w:tabs>
        <w:tab w:val="center" w:pos="4819"/>
        <w:tab w:val="right" w:pos="9638"/>
      </w:tabs>
    </w:pPr>
  </w:style>
  <w:style w:type="paragraph" w:customStyle="1" w:styleId="Testofumetto1">
    <w:name w:val="Testo fumetto1"/>
    <w:basedOn w:val="Normale"/>
    <w:next w:val="Normale"/>
    <w:link w:val="TestofumettoCarattere"/>
    <w:rPr>
      <w:rFonts w:ascii="Tahoma" w:eastAsia="Tahoma" w:hAnsi="Tahoma"/>
      <w:sz w:val="16"/>
    </w:rPr>
  </w:style>
  <w:style w:type="character" w:customStyle="1" w:styleId="Numeroriga1">
    <w:name w:val="Numero riga1"/>
    <w:rPr>
      <w:sz w:val="24"/>
    </w:rPr>
  </w:style>
  <w:style w:type="character" w:customStyle="1" w:styleId="Collegamentoipertestuale1">
    <w:name w:val="Collegamento ipertestuale1"/>
    <w:rPr>
      <w:color w:val="0000FF"/>
      <w:sz w:val="24"/>
      <w:u w:val="single"/>
    </w:rPr>
  </w:style>
  <w:style w:type="character" w:customStyle="1" w:styleId="Titolo1Carattere">
    <w:name w:val="Titolo 1 Carattere"/>
    <w:link w:val="Titolo11"/>
    <w:rPr>
      <w:rFonts w:ascii="Arial" w:eastAsia="Arial" w:hAnsi="Arial"/>
      <w:i/>
      <w:sz w:val="24"/>
    </w:rPr>
  </w:style>
  <w:style w:type="character" w:customStyle="1" w:styleId="TitoloCarattere">
    <w:name w:val="Titolo Carattere"/>
    <w:link w:val="Titolo1"/>
    <w:rPr>
      <w:rFonts w:ascii="Arial" w:eastAsia="Arial" w:hAnsi="Arial"/>
      <w:sz w:val="44"/>
    </w:rPr>
  </w:style>
  <w:style w:type="character" w:customStyle="1" w:styleId="SottotitoloCarattere">
    <w:name w:val="Sottotitolo Carattere"/>
    <w:link w:val="Sottotitolo1"/>
    <w:rPr>
      <w:i/>
      <w:color w:val="4F81BD"/>
      <w:sz w:val="24"/>
    </w:rPr>
  </w:style>
  <w:style w:type="character" w:customStyle="1" w:styleId="IntestazioneCarattere">
    <w:name w:val="Intestazione Carattere"/>
    <w:link w:val="Intestazione1"/>
    <w:rPr>
      <w:sz w:val="24"/>
    </w:rPr>
  </w:style>
  <w:style w:type="character" w:customStyle="1" w:styleId="PidipaginaCarattere">
    <w:name w:val="Piè di pagina Carattere"/>
    <w:link w:val="Pidipagina1"/>
    <w:rPr>
      <w:sz w:val="24"/>
    </w:rPr>
  </w:style>
  <w:style w:type="character" w:customStyle="1" w:styleId="TestofumettoCarattere">
    <w:name w:val="Testo fumetto Carattere"/>
    <w:link w:val="Testofumetto1"/>
    <w:rPr>
      <w:rFonts w:ascii="Tahoma" w:eastAsia="Tahoma" w:hAnsi="Tahoma"/>
      <w:sz w:val="16"/>
    </w:rPr>
  </w:style>
  <w:style w:type="character" w:customStyle="1" w:styleId="Enfasigrassetto1">
    <w:name w:val="Enfasi (grassetto)1"/>
    <w:qFormat/>
    <w:rPr>
      <w:b/>
      <w:sz w:val="24"/>
    </w:rPr>
  </w:style>
  <w:style w:type="table" w:customStyle="1" w:styleId="Tabellanormale1">
    <w:name w:val="Tabella normale1"/>
    <w:rPr>
      <w:sz w:val="24"/>
    </w:rPr>
    <w:tblPr>
      <w:tblInd w:w="0" w:type="dxa"/>
      <w:tblCellMar>
        <w:top w:w="0" w:type="dxa"/>
        <w:left w:w="108" w:type="dxa"/>
        <w:bottom w:w="0" w:type="dxa"/>
        <w:right w:w="108" w:type="dxa"/>
      </w:tblCellMar>
    </w:tblPr>
  </w:style>
  <w:style w:type="table" w:customStyle="1" w:styleId="Tabellasemplice11">
    <w:name w:val="Tabella semplice 11"/>
    <w:basedOn w:val="Tabellanormale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lang w:val="it-IT" w:eastAsia="it-IT"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9" w:qFormat="1"/>
    <w:lsdException w:name="footnote text" w:uiPriority="9" w:qFormat="1"/>
    <w:lsdException w:name="annotation text" w:uiPriority="9" w:qFormat="1"/>
    <w:lsdException w:name="header" w:uiPriority="9" w:qFormat="1"/>
    <w:lsdException w:name="footer" w:uiPriority="9" w:qFormat="1"/>
    <w:lsdException w:name="index heading" w:uiPriority="9" w:qFormat="1"/>
    <w:lsdException w:name="caption" w:semiHidden="1" w:uiPriority="9" w:unhideWhenUsed="1" w:qFormat="1"/>
    <w:lsdException w:name="table of figures" w:uiPriority="9" w:qFormat="1"/>
    <w:lsdException w:name="envelope address" w:uiPriority="9" w:qFormat="1"/>
    <w:lsdException w:name="envelope return" w:uiPriority="9" w:qFormat="1"/>
    <w:lsdException w:name="footnote reference" w:uiPriority="9" w:qFormat="1"/>
    <w:lsdException w:name="annotation reference" w:uiPriority="9" w:qFormat="1"/>
    <w:lsdException w:name="line number" w:uiPriority="9" w:qFormat="1"/>
    <w:lsdException w:name="page number" w:uiPriority="9" w:qFormat="1"/>
    <w:lsdException w:name="endnote reference" w:uiPriority="9" w:qFormat="1"/>
    <w:lsdException w:name="endnote text" w:uiPriority="9" w:qFormat="1"/>
    <w:lsdException w:name="table of authorities" w:uiPriority="9" w:qFormat="1"/>
    <w:lsdException w:name="macro" w:uiPriority="9" w:qFormat="1"/>
    <w:lsdException w:name="toa heading" w:uiPriority="9" w:qFormat="1"/>
    <w:lsdException w:name="List" w:uiPriority="9" w:qFormat="1"/>
    <w:lsdException w:name="List Bullet" w:uiPriority="9" w:qFormat="1"/>
    <w:lsdException w:name="List Number" w:uiPriority="9" w:qFormat="1"/>
    <w:lsdException w:name="List 2" w:uiPriority="9" w:qFormat="1"/>
    <w:lsdException w:name="List 3" w:uiPriority="9" w:qFormat="1"/>
    <w:lsdException w:name="List 4" w:uiPriority="9" w:qFormat="1"/>
    <w:lsdException w:name="List 5" w:uiPriority="9" w:qFormat="1"/>
    <w:lsdException w:name="List Bullet 2" w:uiPriority="9" w:qFormat="1"/>
    <w:lsdException w:name="List Bullet 3" w:uiPriority="9" w:qFormat="1"/>
    <w:lsdException w:name="List Bullet 4" w:uiPriority="9" w:qFormat="1"/>
    <w:lsdException w:name="List Bullet 5" w:uiPriority="9" w:qFormat="1"/>
    <w:lsdException w:name="List Number 2" w:uiPriority="9" w:qFormat="1"/>
    <w:lsdException w:name="List Number 3" w:uiPriority="9" w:qFormat="1"/>
    <w:lsdException w:name="List Number 4" w:uiPriority="9" w:qFormat="1"/>
    <w:lsdException w:name="List Number 5" w:uiPriority="9"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pPr>
      <w:suppressAutoHyphens/>
    </w:pPr>
    <w:rPr>
      <w:rFonts w:ascii="Times New Roman" w:eastAsia="Times New Roman" w:hAnsi="Times New Roman"/>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itolo11">
    <w:name w:val="Titolo 11"/>
    <w:basedOn w:val="Normale"/>
    <w:next w:val="Normale"/>
    <w:link w:val="Titolo1Carattere"/>
    <w:qFormat/>
    <w:pPr>
      <w:keepNext/>
      <w:numPr>
        <w:numId w:val="2"/>
      </w:numPr>
      <w:jc w:val="center"/>
      <w:outlineLvl w:val="0"/>
    </w:pPr>
    <w:rPr>
      <w:rFonts w:ascii="Arial" w:eastAsia="Arial" w:hAnsi="Arial"/>
      <w:i/>
    </w:rPr>
  </w:style>
  <w:style w:type="paragraph" w:customStyle="1" w:styleId="Titolo1">
    <w:name w:val="Titolo1"/>
    <w:basedOn w:val="Normale"/>
    <w:next w:val="Sottotitolo1"/>
    <w:link w:val="TitoloCarattere"/>
    <w:qFormat/>
    <w:pPr>
      <w:jc w:val="center"/>
    </w:pPr>
    <w:rPr>
      <w:rFonts w:ascii="Arial" w:eastAsia="Arial" w:hAnsi="Arial"/>
      <w:sz w:val="44"/>
    </w:rPr>
  </w:style>
  <w:style w:type="paragraph" w:customStyle="1" w:styleId="Sottotitolo1">
    <w:name w:val="Sottotitolo1"/>
    <w:basedOn w:val="Normale"/>
    <w:next w:val="Normale"/>
    <w:link w:val="SottotitoloCarattere"/>
    <w:qFormat/>
    <w:rPr>
      <w:i/>
      <w:color w:val="4F81BD"/>
    </w:rPr>
  </w:style>
  <w:style w:type="paragraph" w:customStyle="1" w:styleId="Paragrafoelenco1">
    <w:name w:val="Paragrafo elenco1"/>
    <w:basedOn w:val="Normale"/>
    <w:next w:val="Normale"/>
    <w:qFormat/>
    <w:pPr>
      <w:ind w:left="720"/>
      <w:contextualSpacing/>
    </w:pPr>
  </w:style>
  <w:style w:type="paragraph" w:customStyle="1" w:styleId="Intestazione1">
    <w:name w:val="Intestazione1"/>
    <w:basedOn w:val="Normale"/>
    <w:next w:val="Normale"/>
    <w:link w:val="IntestazioneCarattere"/>
    <w:pPr>
      <w:tabs>
        <w:tab w:val="center" w:pos="4819"/>
        <w:tab w:val="right" w:pos="9638"/>
      </w:tabs>
    </w:pPr>
  </w:style>
  <w:style w:type="paragraph" w:customStyle="1" w:styleId="Pidipagina1">
    <w:name w:val="Piè di pagina1"/>
    <w:basedOn w:val="Normale"/>
    <w:next w:val="Normale"/>
    <w:link w:val="PidipaginaCarattere"/>
    <w:pPr>
      <w:tabs>
        <w:tab w:val="center" w:pos="4819"/>
        <w:tab w:val="right" w:pos="9638"/>
      </w:tabs>
    </w:pPr>
  </w:style>
  <w:style w:type="paragraph" w:customStyle="1" w:styleId="Testofumetto1">
    <w:name w:val="Testo fumetto1"/>
    <w:basedOn w:val="Normale"/>
    <w:next w:val="Normale"/>
    <w:link w:val="TestofumettoCarattere"/>
    <w:rPr>
      <w:rFonts w:ascii="Tahoma" w:eastAsia="Tahoma" w:hAnsi="Tahoma"/>
      <w:sz w:val="16"/>
    </w:rPr>
  </w:style>
  <w:style w:type="character" w:customStyle="1" w:styleId="Numeroriga1">
    <w:name w:val="Numero riga1"/>
    <w:rPr>
      <w:sz w:val="24"/>
    </w:rPr>
  </w:style>
  <w:style w:type="character" w:customStyle="1" w:styleId="Collegamentoipertestuale1">
    <w:name w:val="Collegamento ipertestuale1"/>
    <w:rPr>
      <w:color w:val="0000FF"/>
      <w:sz w:val="24"/>
      <w:u w:val="single"/>
    </w:rPr>
  </w:style>
  <w:style w:type="character" w:customStyle="1" w:styleId="Titolo1Carattere">
    <w:name w:val="Titolo 1 Carattere"/>
    <w:link w:val="Titolo11"/>
    <w:rPr>
      <w:rFonts w:ascii="Arial" w:eastAsia="Arial" w:hAnsi="Arial"/>
      <w:i/>
      <w:sz w:val="24"/>
    </w:rPr>
  </w:style>
  <w:style w:type="character" w:customStyle="1" w:styleId="TitoloCarattere">
    <w:name w:val="Titolo Carattere"/>
    <w:link w:val="Titolo1"/>
    <w:rPr>
      <w:rFonts w:ascii="Arial" w:eastAsia="Arial" w:hAnsi="Arial"/>
      <w:sz w:val="44"/>
    </w:rPr>
  </w:style>
  <w:style w:type="character" w:customStyle="1" w:styleId="SottotitoloCarattere">
    <w:name w:val="Sottotitolo Carattere"/>
    <w:link w:val="Sottotitolo1"/>
    <w:rPr>
      <w:i/>
      <w:color w:val="4F81BD"/>
      <w:sz w:val="24"/>
    </w:rPr>
  </w:style>
  <w:style w:type="character" w:customStyle="1" w:styleId="IntestazioneCarattere">
    <w:name w:val="Intestazione Carattere"/>
    <w:link w:val="Intestazione1"/>
    <w:rPr>
      <w:sz w:val="24"/>
    </w:rPr>
  </w:style>
  <w:style w:type="character" w:customStyle="1" w:styleId="PidipaginaCarattere">
    <w:name w:val="Piè di pagina Carattere"/>
    <w:link w:val="Pidipagina1"/>
    <w:rPr>
      <w:sz w:val="24"/>
    </w:rPr>
  </w:style>
  <w:style w:type="character" w:customStyle="1" w:styleId="TestofumettoCarattere">
    <w:name w:val="Testo fumetto Carattere"/>
    <w:link w:val="Testofumetto1"/>
    <w:rPr>
      <w:rFonts w:ascii="Tahoma" w:eastAsia="Tahoma" w:hAnsi="Tahoma"/>
      <w:sz w:val="16"/>
    </w:rPr>
  </w:style>
  <w:style w:type="character" w:customStyle="1" w:styleId="Enfasigrassetto1">
    <w:name w:val="Enfasi (grassetto)1"/>
    <w:qFormat/>
    <w:rPr>
      <w:b/>
      <w:sz w:val="24"/>
    </w:rPr>
  </w:style>
  <w:style w:type="table" w:customStyle="1" w:styleId="Tabellanormale1">
    <w:name w:val="Tabella normale1"/>
    <w:rPr>
      <w:sz w:val="24"/>
    </w:rPr>
    <w:tblPr>
      <w:tblInd w:w="0" w:type="dxa"/>
      <w:tblCellMar>
        <w:top w:w="0" w:type="dxa"/>
        <w:left w:w="108" w:type="dxa"/>
        <w:bottom w:w="0" w:type="dxa"/>
        <w:right w:w="108" w:type="dxa"/>
      </w:tblCellMar>
    </w:tblPr>
  </w:style>
  <w:style w:type="table" w:customStyle="1" w:styleId="Tabellasemplice11">
    <w:name w:val="Tabella semplice 11"/>
    <w:basedOn w:val="Tabellanormale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iuliana.besso@liceomassimodazeglio.it"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1658</Words>
  <Characters>9453</Characters>
  <Application>Microsoft Office Word</Application>
  <DocSecurity>0</DocSecurity>
  <Lines>78</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11089</CharactersWithSpaces>
  <SharedDoc>false</SharedDoc>
  <HLinks>
    <vt:vector size="6" baseType="variant">
      <vt:variant>
        <vt:i4>7667728</vt:i4>
      </vt:variant>
      <vt:variant>
        <vt:i4>0</vt:i4>
      </vt:variant>
      <vt:variant>
        <vt:i4>0</vt:i4>
      </vt:variant>
      <vt:variant>
        <vt:i4>5</vt:i4>
      </vt:variant>
      <vt:variant>
        <vt:lpwstr>mailto:giuliana.besso@liceomassimodazeglio.it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Francesco</dc:creator>
  <cp:lastModifiedBy>gbesso</cp:lastModifiedBy>
  <cp:revision>5</cp:revision>
  <dcterms:created xsi:type="dcterms:W3CDTF">2015-04-27T16:35:00Z</dcterms:created>
  <dcterms:modified xsi:type="dcterms:W3CDTF">2015-04-30T14:00:00Z</dcterms:modified>
</cp:coreProperties>
</file>